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1" w:rsidRPr="00D76245" w:rsidRDefault="002E2351" w:rsidP="002E2351">
      <w:pPr>
        <w:ind w:firstLine="709"/>
        <w:rPr>
          <w:color w:val="000000"/>
          <w:sz w:val="24"/>
          <w:lang w:val="en-US"/>
        </w:rPr>
      </w:pPr>
      <w:r w:rsidRPr="006B0B28">
        <w:rPr>
          <w:noProof/>
          <w:color w:val="000000"/>
        </w:rPr>
        <w:pict>
          <v:rect id="Прямоугольник 3" o:spid="_x0000_s1026" style="position:absolute;left:0;text-align:left;margin-left:0;margin-top:-18pt;width:489.45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" o:allowincell="f" stroked="f">
            <v:textbox>
              <w:txbxContent>
                <w:p w:rsidR="002E2351" w:rsidRDefault="002E2351" w:rsidP="002E2351">
                  <w:pPr>
                    <w:jc w:val="center"/>
                  </w:pPr>
                </w:p>
                <w:p w:rsidR="002E2351" w:rsidRDefault="002E2351" w:rsidP="002E235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2351" w:rsidRDefault="002E2351" w:rsidP="002E2351">
                  <w:pPr>
                    <w:jc w:val="center"/>
                    <w:rPr>
                      <w:sz w:val="32"/>
                    </w:rPr>
                  </w:pPr>
                </w:p>
                <w:p w:rsidR="002E2351" w:rsidRDefault="002E2351" w:rsidP="002E23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УПРАВЛЕНИЕ ФЕДЕРАЛЬНОЙ АНТИМОНОПОЛЬНОЙ СЛУЖБЫ</w:t>
                  </w:r>
                </w:p>
                <w:p w:rsidR="002E2351" w:rsidRPr="00707B3C" w:rsidRDefault="002E2351" w:rsidP="002E2351">
                  <w:pPr>
                    <w:pStyle w:val="3"/>
                  </w:pPr>
                  <w:r w:rsidRPr="00707B3C">
                    <w:t xml:space="preserve">              ПО СВЕРДЛОВСКОЙ ОБЛАСТИ</w:t>
                  </w:r>
                </w:p>
              </w:txbxContent>
            </v:textbox>
          </v:rect>
        </w:pict>
      </w:r>
    </w:p>
    <w:p w:rsidR="002E2351" w:rsidRPr="00D76245" w:rsidRDefault="002E2351" w:rsidP="002E2351">
      <w:pPr>
        <w:ind w:firstLine="709"/>
        <w:rPr>
          <w:color w:val="000000"/>
          <w:sz w:val="24"/>
        </w:rPr>
      </w:pPr>
    </w:p>
    <w:p w:rsidR="002E2351" w:rsidRPr="00D76245" w:rsidRDefault="002E2351" w:rsidP="002E2351">
      <w:pPr>
        <w:ind w:firstLine="709"/>
        <w:jc w:val="both"/>
        <w:rPr>
          <w:color w:val="000000"/>
          <w:sz w:val="24"/>
        </w:rPr>
      </w:pPr>
    </w:p>
    <w:p w:rsidR="002E2351" w:rsidRPr="00D76245" w:rsidRDefault="002E2351" w:rsidP="002E2351">
      <w:pPr>
        <w:ind w:firstLine="709"/>
        <w:jc w:val="center"/>
        <w:rPr>
          <w:b/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51" w:rsidRPr="00D76245" w:rsidRDefault="002E2351" w:rsidP="002E2351">
      <w:pPr>
        <w:ind w:firstLine="709"/>
        <w:jc w:val="center"/>
        <w:rPr>
          <w:color w:val="000000"/>
          <w:sz w:val="24"/>
        </w:rPr>
      </w:pPr>
    </w:p>
    <w:p w:rsidR="002E2351" w:rsidRPr="00D76245" w:rsidRDefault="002E2351" w:rsidP="002E2351">
      <w:pPr>
        <w:pStyle w:val="2"/>
        <w:ind w:firstLine="709"/>
        <w:jc w:val="center"/>
        <w:rPr>
          <w:color w:val="000000"/>
        </w:rPr>
      </w:pPr>
      <w:proofErr w:type="gramStart"/>
      <w:r w:rsidRPr="00D76245">
        <w:rPr>
          <w:color w:val="000000"/>
        </w:rPr>
        <w:t>Р</w:t>
      </w:r>
      <w:proofErr w:type="gramEnd"/>
      <w:r w:rsidRPr="00D76245">
        <w:rPr>
          <w:color w:val="000000"/>
        </w:rPr>
        <w:t xml:space="preserve"> Е Ш Е Н И Е</w:t>
      </w:r>
      <w:r>
        <w:rPr>
          <w:color w:val="000000"/>
        </w:rPr>
        <w:t xml:space="preserve"> </w:t>
      </w:r>
      <w:r w:rsidRPr="00D76245">
        <w:rPr>
          <w:color w:val="000000"/>
        </w:rPr>
        <w:t xml:space="preserve">№ </w:t>
      </w:r>
      <w:r>
        <w:rPr>
          <w:color w:val="000000"/>
        </w:rPr>
        <w:t>70</w:t>
      </w:r>
      <w:r w:rsidRPr="00D76245">
        <w:rPr>
          <w:color w:val="000000"/>
        </w:rPr>
        <w:t>-А</w:t>
      </w:r>
    </w:p>
    <w:p w:rsidR="002E2351" w:rsidRDefault="002E2351" w:rsidP="002E2351">
      <w:pPr>
        <w:pStyle w:val="a3"/>
        <w:ind w:firstLine="709"/>
        <w:rPr>
          <w:color w:val="000000"/>
          <w:sz w:val="26"/>
        </w:rPr>
      </w:pPr>
    </w:p>
    <w:p w:rsidR="002E2351" w:rsidRDefault="002E2351" w:rsidP="002E2351">
      <w:pPr>
        <w:pStyle w:val="a3"/>
        <w:ind w:firstLine="709"/>
        <w:rPr>
          <w:color w:val="000000"/>
          <w:sz w:val="26"/>
        </w:rPr>
      </w:pPr>
      <w:r>
        <w:rPr>
          <w:color w:val="000000"/>
          <w:sz w:val="26"/>
        </w:rPr>
        <w:t>17.04.2014г.                                                                                           г. Екатеринбург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</w:rPr>
      </w:pPr>
    </w:p>
    <w:p w:rsidR="002E2351" w:rsidRPr="00D76245" w:rsidRDefault="002E2351" w:rsidP="002E2351">
      <w:pPr>
        <w:pStyle w:val="a3"/>
        <w:ind w:firstLine="709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        Комиссия Управления Федеральной антимонопольной службы по Свердловской области </w:t>
      </w:r>
      <w:r w:rsidRPr="007F723C">
        <w:rPr>
          <w:sz w:val="26"/>
          <w:szCs w:val="26"/>
        </w:rPr>
        <w:t>по рассмотрению жалоб на действия организатора торгов в составе</w:t>
      </w:r>
      <w:r w:rsidRPr="00D76245">
        <w:rPr>
          <w:color w:val="000000"/>
          <w:sz w:val="26"/>
        </w:rPr>
        <w:t>: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</w:rPr>
      </w:pPr>
      <w:r>
        <w:rPr>
          <w:color w:val="000000"/>
          <w:sz w:val="26"/>
        </w:rPr>
        <w:t>Волкова С.Н.</w:t>
      </w:r>
      <w:r w:rsidRPr="00D76245">
        <w:rPr>
          <w:color w:val="000000"/>
          <w:sz w:val="26"/>
        </w:rPr>
        <w:t xml:space="preserve"> – заместителя руководителя управления, Председателя Комиссии;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</w:rPr>
      </w:pPr>
      <w:r w:rsidRPr="00D76245">
        <w:rPr>
          <w:color w:val="000000"/>
          <w:sz w:val="26"/>
        </w:rPr>
        <w:t>Шумковой М.Г. –  заместителя начальника отдела контроля за</w:t>
      </w:r>
      <w:r>
        <w:rPr>
          <w:color w:val="000000"/>
          <w:sz w:val="26"/>
        </w:rPr>
        <w:t>купок</w:t>
      </w:r>
      <w:r w:rsidRPr="00D76245">
        <w:rPr>
          <w:color w:val="000000"/>
          <w:sz w:val="26"/>
        </w:rPr>
        <w:t>, члена Комиссии;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Аминевой</w:t>
      </w:r>
      <w:proofErr w:type="spellEnd"/>
      <w:r>
        <w:rPr>
          <w:color w:val="000000"/>
          <w:sz w:val="26"/>
          <w:szCs w:val="26"/>
        </w:rPr>
        <w:t xml:space="preserve"> А.Ю.</w:t>
      </w:r>
      <w:r w:rsidRPr="00D76245">
        <w:rPr>
          <w:color w:val="000000"/>
          <w:sz w:val="26"/>
          <w:szCs w:val="26"/>
        </w:rPr>
        <w:t xml:space="preserve"> –</w:t>
      </w:r>
      <w:bookmarkStart w:id="0" w:name="_GoBack"/>
      <w:bookmarkEnd w:id="0"/>
      <w:r w:rsidRPr="00D762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специалиста 1 разряда</w:t>
      </w:r>
      <w:r w:rsidRPr="00D76245">
        <w:rPr>
          <w:color w:val="000000"/>
          <w:sz w:val="26"/>
          <w:szCs w:val="26"/>
        </w:rPr>
        <w:t xml:space="preserve"> отдела </w:t>
      </w:r>
      <w:r w:rsidRPr="00D76245">
        <w:rPr>
          <w:color w:val="000000"/>
          <w:sz w:val="26"/>
        </w:rPr>
        <w:t xml:space="preserve">контроля </w:t>
      </w:r>
      <w:r>
        <w:rPr>
          <w:color w:val="000000"/>
          <w:sz w:val="26"/>
        </w:rPr>
        <w:t>закупок</w:t>
      </w:r>
      <w:r w:rsidRPr="00D76245">
        <w:rPr>
          <w:color w:val="000000"/>
          <w:sz w:val="26"/>
          <w:szCs w:val="26"/>
        </w:rPr>
        <w:t>, члена Комиссии,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при участии представителей: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 xml:space="preserve">- заказчика в лице </w:t>
      </w:r>
      <w:r>
        <w:rPr>
          <w:color w:val="000000"/>
          <w:sz w:val="26"/>
          <w:szCs w:val="26"/>
        </w:rPr>
        <w:t>Екатеринбургского муниципального унитарного предприятия водопроводно-канализационного хозяйства</w:t>
      </w:r>
      <w:r w:rsidRPr="00D76245">
        <w:rPr>
          <w:color w:val="000000"/>
          <w:sz w:val="26"/>
        </w:rPr>
        <w:t xml:space="preserve"> </w:t>
      </w:r>
      <w:r>
        <w:rPr>
          <w:color w:val="000000"/>
          <w:sz w:val="26"/>
        </w:rPr>
        <w:t>–</w:t>
      </w:r>
      <w:r w:rsidRPr="00D76245">
        <w:rPr>
          <w:color w:val="000000"/>
          <w:sz w:val="26"/>
        </w:rPr>
        <w:t xml:space="preserve"> </w:t>
      </w:r>
      <w:r>
        <w:rPr>
          <w:color w:val="000000"/>
          <w:sz w:val="26"/>
          <w:szCs w:val="26"/>
        </w:rPr>
        <w:t xml:space="preserve">О.Р. </w:t>
      </w:r>
      <w:proofErr w:type="spellStart"/>
      <w:r>
        <w:rPr>
          <w:color w:val="000000"/>
          <w:sz w:val="26"/>
          <w:szCs w:val="26"/>
        </w:rPr>
        <w:t>Колмыковой</w:t>
      </w:r>
      <w:proofErr w:type="spellEnd"/>
      <w:r w:rsidRPr="00D76245">
        <w:rPr>
          <w:color w:val="000000"/>
          <w:sz w:val="26"/>
          <w:szCs w:val="26"/>
        </w:rPr>
        <w:t xml:space="preserve"> (доверенность №</w:t>
      </w:r>
      <w:r>
        <w:rPr>
          <w:color w:val="000000"/>
          <w:sz w:val="26"/>
          <w:szCs w:val="26"/>
        </w:rPr>
        <w:t>04-10/9 от 27.12</w:t>
      </w:r>
      <w:r w:rsidRPr="00D76245">
        <w:rPr>
          <w:color w:val="000000"/>
          <w:sz w:val="26"/>
          <w:szCs w:val="26"/>
        </w:rPr>
        <w:t xml:space="preserve">.2013г.), 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- заявителя в лице ООО «Наш медицинский центр «Парацельс» – Н.А</w:t>
      </w:r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Розгон</w:t>
      </w:r>
      <w:proofErr w:type="spellEnd"/>
      <w:r>
        <w:rPr>
          <w:color w:val="000000"/>
          <w:sz w:val="26"/>
          <w:szCs w:val="26"/>
        </w:rPr>
        <w:t xml:space="preserve"> (доверенность б/</w:t>
      </w:r>
      <w:proofErr w:type="spellStart"/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от 15.04.2014г.), А.А. </w:t>
      </w:r>
      <w:proofErr w:type="spellStart"/>
      <w:r>
        <w:rPr>
          <w:color w:val="000000"/>
          <w:sz w:val="26"/>
          <w:szCs w:val="26"/>
        </w:rPr>
        <w:t>Розгон</w:t>
      </w:r>
      <w:proofErr w:type="spellEnd"/>
      <w:r>
        <w:rPr>
          <w:color w:val="000000"/>
          <w:sz w:val="26"/>
          <w:szCs w:val="26"/>
        </w:rPr>
        <w:t xml:space="preserve"> (доверенность б/</w:t>
      </w:r>
      <w:proofErr w:type="spellStart"/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от 15.04.2014г.);</w:t>
      </w:r>
    </w:p>
    <w:p w:rsidR="002E2351" w:rsidRPr="00D76245" w:rsidRDefault="002E2351" w:rsidP="002E2351">
      <w:pPr>
        <w:pStyle w:val="a3"/>
        <w:tabs>
          <w:tab w:val="left" w:pos="709"/>
          <w:tab w:val="left" w:pos="8740"/>
        </w:tabs>
        <w:ind w:firstLine="709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рассмотрев жалобу</w:t>
      </w:r>
      <w:r>
        <w:rPr>
          <w:color w:val="000000"/>
          <w:sz w:val="26"/>
          <w:szCs w:val="26"/>
        </w:rPr>
        <w:t xml:space="preserve"> </w:t>
      </w:r>
      <w:r w:rsidRPr="00D76245">
        <w:rPr>
          <w:color w:val="000000"/>
          <w:sz w:val="26"/>
          <w:szCs w:val="26"/>
        </w:rPr>
        <w:t>(вх.№01-</w:t>
      </w:r>
      <w:r>
        <w:rPr>
          <w:color w:val="000000"/>
          <w:sz w:val="26"/>
          <w:szCs w:val="26"/>
        </w:rPr>
        <w:t>6464 от 11.04</w:t>
      </w:r>
      <w:r w:rsidRPr="00D76245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4</w:t>
      </w:r>
      <w:r w:rsidRPr="00D76245">
        <w:rPr>
          <w:color w:val="000000"/>
          <w:sz w:val="26"/>
          <w:szCs w:val="26"/>
        </w:rPr>
        <w:t>г.) ООО «Наш медицинский центр «Парацельс» (</w:t>
      </w:r>
      <w:smartTag w:uri="urn:schemas-microsoft-com:office:smarttags" w:element="metricconverter">
        <w:smartTagPr>
          <w:attr w:name="ProductID" w:val="620131, г"/>
        </w:smartTagPr>
        <w:r w:rsidRPr="00D76245">
          <w:rPr>
            <w:color w:val="000000"/>
            <w:sz w:val="26"/>
            <w:szCs w:val="26"/>
          </w:rPr>
          <w:t>620131, г</w:t>
        </w:r>
      </w:smartTag>
      <w:r w:rsidRPr="00D76245">
        <w:rPr>
          <w:color w:val="000000"/>
          <w:sz w:val="26"/>
          <w:szCs w:val="26"/>
        </w:rPr>
        <w:t xml:space="preserve">. Екатеринбург, ул. Викулова, 33/2)  на </w:t>
      </w:r>
      <w:r>
        <w:rPr>
          <w:color w:val="000000"/>
          <w:sz w:val="26"/>
          <w:szCs w:val="26"/>
        </w:rPr>
        <w:t>действия (бездействие)</w:t>
      </w:r>
      <w:r w:rsidRPr="00D76245">
        <w:rPr>
          <w:color w:val="000000"/>
          <w:sz w:val="26"/>
          <w:szCs w:val="26"/>
        </w:rPr>
        <w:t xml:space="preserve"> заказчик</w:t>
      </w:r>
      <w:r>
        <w:rPr>
          <w:color w:val="000000"/>
          <w:sz w:val="26"/>
          <w:szCs w:val="26"/>
        </w:rPr>
        <w:t>а</w:t>
      </w:r>
      <w:r w:rsidRPr="00D76245">
        <w:rPr>
          <w:color w:val="000000"/>
          <w:sz w:val="26"/>
          <w:szCs w:val="26"/>
        </w:rPr>
        <w:t xml:space="preserve"> в лице  </w:t>
      </w:r>
      <w:r>
        <w:rPr>
          <w:color w:val="000000"/>
          <w:sz w:val="26"/>
          <w:szCs w:val="26"/>
        </w:rPr>
        <w:t>МУП «Водоканал» (620075</w:t>
      </w:r>
      <w:r w:rsidRPr="00D76245">
        <w:rPr>
          <w:color w:val="000000"/>
          <w:sz w:val="26"/>
          <w:szCs w:val="26"/>
        </w:rPr>
        <w:t xml:space="preserve">, г. Екатеринбург, ул. </w:t>
      </w:r>
      <w:r>
        <w:rPr>
          <w:color w:val="000000"/>
          <w:sz w:val="26"/>
          <w:szCs w:val="26"/>
        </w:rPr>
        <w:t>Толмачева, д. 32</w:t>
      </w:r>
      <w:r w:rsidRPr="00D76245">
        <w:rPr>
          <w:color w:val="000000"/>
          <w:sz w:val="26"/>
          <w:szCs w:val="26"/>
        </w:rPr>
        <w:t xml:space="preserve">) при проведении </w:t>
      </w:r>
      <w:r>
        <w:rPr>
          <w:color w:val="000000"/>
          <w:sz w:val="26"/>
          <w:szCs w:val="26"/>
        </w:rPr>
        <w:t>закупки</w:t>
      </w:r>
      <w:r w:rsidRPr="00D762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путем </w:t>
      </w:r>
      <w:r w:rsidRPr="003C79C0">
        <w:rPr>
          <w:color w:val="000000"/>
          <w:sz w:val="26"/>
        </w:rPr>
        <w:t xml:space="preserve">запроса </w:t>
      </w:r>
      <w:r>
        <w:rPr>
          <w:color w:val="000000"/>
          <w:sz w:val="26"/>
        </w:rPr>
        <w:t>ценовых котировок</w:t>
      </w:r>
      <w:r w:rsidRPr="003C79C0">
        <w:rPr>
          <w:color w:val="000000"/>
          <w:sz w:val="26"/>
        </w:rPr>
        <w:t xml:space="preserve"> </w:t>
      </w:r>
      <w:r w:rsidRPr="00DA30B8">
        <w:rPr>
          <w:color w:val="000000"/>
          <w:sz w:val="26"/>
        </w:rPr>
        <w:t>З</w:t>
      </w:r>
      <w:r>
        <w:rPr>
          <w:color w:val="000000"/>
          <w:sz w:val="26"/>
        </w:rPr>
        <w:t>ЦК-63</w:t>
      </w:r>
      <w:r w:rsidRPr="00DA30B8">
        <w:rPr>
          <w:color w:val="000000"/>
          <w:sz w:val="26"/>
        </w:rPr>
        <w:t xml:space="preserve">: на право заключения </w:t>
      </w:r>
      <w:proofErr w:type="gramStart"/>
      <w:r w:rsidRPr="00DA30B8">
        <w:rPr>
          <w:color w:val="000000"/>
          <w:sz w:val="26"/>
        </w:rPr>
        <w:t>договора</w:t>
      </w:r>
      <w:proofErr w:type="gramEnd"/>
      <w:r w:rsidRPr="00DA30B8">
        <w:rPr>
          <w:color w:val="000000"/>
          <w:sz w:val="26"/>
        </w:rPr>
        <w:t xml:space="preserve"> на оказание услуг по проведению </w:t>
      </w:r>
      <w:r>
        <w:rPr>
          <w:color w:val="000000"/>
          <w:sz w:val="26"/>
        </w:rPr>
        <w:t>предварительных (при поступлении на работу)</w:t>
      </w:r>
      <w:r w:rsidRPr="00DA30B8">
        <w:rPr>
          <w:color w:val="000000"/>
          <w:sz w:val="26"/>
        </w:rPr>
        <w:t xml:space="preserve"> медицинских осмотров </w:t>
      </w:r>
      <w:r>
        <w:rPr>
          <w:color w:val="000000"/>
          <w:sz w:val="26"/>
        </w:rPr>
        <w:t>кандидатов в сотрудники</w:t>
      </w:r>
      <w:r w:rsidRPr="00DA30B8">
        <w:rPr>
          <w:color w:val="000000"/>
          <w:sz w:val="26"/>
        </w:rPr>
        <w:t xml:space="preserve"> МУП «Водоканал» </w:t>
      </w:r>
      <w:r w:rsidRPr="00500405">
        <w:rPr>
          <w:color w:val="000000"/>
          <w:sz w:val="26"/>
        </w:rPr>
        <w:t xml:space="preserve">(номер извещения </w:t>
      </w:r>
      <w:r>
        <w:rPr>
          <w:color w:val="000000"/>
          <w:sz w:val="26"/>
        </w:rPr>
        <w:t>31400986653</w:t>
      </w:r>
      <w:r w:rsidRPr="00500405">
        <w:rPr>
          <w:color w:val="000000"/>
          <w:sz w:val="26"/>
        </w:rPr>
        <w:t>)</w:t>
      </w:r>
      <w:r w:rsidRPr="00D76245">
        <w:rPr>
          <w:color w:val="000000"/>
          <w:sz w:val="26"/>
          <w:szCs w:val="26"/>
        </w:rPr>
        <w:t xml:space="preserve"> в соответствии со ст.</w:t>
      </w:r>
      <w:r>
        <w:rPr>
          <w:color w:val="000000"/>
          <w:sz w:val="26"/>
          <w:szCs w:val="26"/>
        </w:rPr>
        <w:t xml:space="preserve"> </w:t>
      </w:r>
      <w:r w:rsidRPr="00D76245">
        <w:rPr>
          <w:color w:val="000000"/>
          <w:sz w:val="26"/>
          <w:szCs w:val="26"/>
        </w:rPr>
        <w:t xml:space="preserve">18.1 Федерального закона от 26.07.2006 № 135-ФЗ  «О защите конкуренции» (далее – Закон о защите конкуренции), </w:t>
      </w:r>
    </w:p>
    <w:p w:rsidR="002E2351" w:rsidRPr="00D76245" w:rsidRDefault="002E2351" w:rsidP="002E2351">
      <w:pPr>
        <w:pStyle w:val="a3"/>
        <w:tabs>
          <w:tab w:val="left" w:pos="709"/>
          <w:tab w:val="left" w:pos="8740"/>
        </w:tabs>
        <w:ind w:firstLine="709"/>
        <w:rPr>
          <w:color w:val="000000"/>
          <w:sz w:val="26"/>
          <w:szCs w:val="26"/>
        </w:rPr>
      </w:pPr>
    </w:p>
    <w:p w:rsidR="002E2351" w:rsidRPr="00D76245" w:rsidRDefault="002E2351" w:rsidP="002E2351">
      <w:pPr>
        <w:pStyle w:val="a3"/>
        <w:spacing w:line="360" w:lineRule="auto"/>
        <w:ind w:firstLine="709"/>
        <w:jc w:val="center"/>
        <w:rPr>
          <w:color w:val="000000"/>
          <w:sz w:val="26"/>
        </w:rPr>
      </w:pPr>
      <w:r w:rsidRPr="00D76245">
        <w:rPr>
          <w:color w:val="000000"/>
          <w:sz w:val="26"/>
        </w:rPr>
        <w:t>У С Т А Н О В И Л А:</w:t>
      </w:r>
    </w:p>
    <w:p w:rsidR="002E2351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 w:rsidRPr="00072532">
        <w:rPr>
          <w:color w:val="000000"/>
          <w:sz w:val="26"/>
          <w:szCs w:val="26"/>
        </w:rPr>
        <w:t>Представител</w:t>
      </w:r>
      <w:r>
        <w:rPr>
          <w:color w:val="000000"/>
          <w:sz w:val="26"/>
          <w:szCs w:val="26"/>
        </w:rPr>
        <w:t>и</w:t>
      </w:r>
      <w:r w:rsidRPr="00072532">
        <w:rPr>
          <w:color w:val="000000"/>
          <w:sz w:val="26"/>
          <w:szCs w:val="26"/>
        </w:rPr>
        <w:t xml:space="preserve"> заявителя </w:t>
      </w:r>
      <w:r>
        <w:rPr>
          <w:color w:val="000000"/>
          <w:sz w:val="26"/>
          <w:szCs w:val="26"/>
        </w:rPr>
        <w:t>указали, что положение о закупках для нужд МУП «Водоканал» не размещено на официальном сайте в полном объеме, а размещение приказов о внесении изменений в такое положение не является надлежащим размещением действующего Положения о закупках.</w:t>
      </w:r>
    </w:p>
    <w:p w:rsidR="002E2351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представители заявителя указали, что протокол рассмотрения и оценки заявок на участие в запросе ценовых котировок был размещен заказчиком с нарушением предусмотренных сроков.</w:t>
      </w:r>
    </w:p>
    <w:p w:rsidR="002E2351" w:rsidRPr="00072532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того, по мнению представителей заявителя, заказчиком не в полном объеме определен объем работ, что существенно влияет на формирование ценового предложения заявителя.</w:t>
      </w:r>
    </w:p>
    <w:p w:rsidR="002E2351" w:rsidRPr="00D76245" w:rsidRDefault="002E2351" w:rsidP="002E2351">
      <w:pPr>
        <w:pStyle w:val="a3"/>
        <w:ind w:firstLine="709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Представител</w:t>
      </w:r>
      <w:r>
        <w:rPr>
          <w:color w:val="000000"/>
          <w:sz w:val="26"/>
          <w:szCs w:val="26"/>
        </w:rPr>
        <w:t>ь</w:t>
      </w:r>
      <w:r w:rsidRPr="00D762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заказчика</w:t>
      </w:r>
      <w:r w:rsidRPr="00D76245">
        <w:rPr>
          <w:color w:val="000000"/>
          <w:sz w:val="26"/>
          <w:szCs w:val="26"/>
        </w:rPr>
        <w:t xml:space="preserve"> с доводами жалобы не согласил</w:t>
      </w:r>
      <w:r>
        <w:rPr>
          <w:color w:val="000000"/>
          <w:sz w:val="26"/>
          <w:szCs w:val="26"/>
        </w:rPr>
        <w:t>ся и пояснил</w:t>
      </w:r>
      <w:r w:rsidRPr="00D76245">
        <w:rPr>
          <w:color w:val="000000"/>
          <w:sz w:val="26"/>
          <w:szCs w:val="26"/>
        </w:rPr>
        <w:t xml:space="preserve">,  что </w:t>
      </w:r>
      <w:r>
        <w:rPr>
          <w:color w:val="000000"/>
          <w:sz w:val="26"/>
          <w:szCs w:val="26"/>
        </w:rPr>
        <w:t xml:space="preserve">положение о закупках и все изменения, внесенные в него, были размещены на официальном сайте в установленные сроки, а </w:t>
      </w:r>
      <w:proofErr w:type="gramStart"/>
      <w:r>
        <w:rPr>
          <w:color w:val="000000"/>
          <w:sz w:val="26"/>
          <w:szCs w:val="26"/>
        </w:rPr>
        <w:t>протокол, составленный в ходе закупки был</w:t>
      </w:r>
      <w:proofErr w:type="gramEnd"/>
      <w:r>
        <w:rPr>
          <w:color w:val="000000"/>
          <w:sz w:val="26"/>
          <w:szCs w:val="26"/>
        </w:rPr>
        <w:t xml:space="preserve"> размещен на официальном сайте  в день его подписания (08.04.2014г.)</w:t>
      </w:r>
      <w:r w:rsidRPr="00D76245">
        <w:rPr>
          <w:color w:val="000000"/>
          <w:sz w:val="26"/>
        </w:rPr>
        <w:t>.</w:t>
      </w:r>
      <w:r w:rsidRPr="00D76245">
        <w:rPr>
          <w:color w:val="000000"/>
          <w:sz w:val="26"/>
          <w:szCs w:val="26"/>
        </w:rPr>
        <w:t xml:space="preserve"> </w:t>
      </w:r>
    </w:p>
    <w:p w:rsidR="002E2351" w:rsidRPr="00D76245" w:rsidRDefault="002E2351" w:rsidP="002E2351">
      <w:pPr>
        <w:pStyle w:val="a5"/>
        <w:ind w:firstLine="709"/>
        <w:rPr>
          <w:color w:val="000000"/>
        </w:rPr>
      </w:pPr>
      <w:r w:rsidRPr="00D76245">
        <w:rPr>
          <w:color w:val="000000"/>
        </w:rPr>
        <w:lastRenderedPageBreak/>
        <w:t xml:space="preserve">Проанализировав представленные  материалы, Комиссия </w:t>
      </w:r>
      <w:proofErr w:type="gramStart"/>
      <w:r w:rsidRPr="00D76245">
        <w:rPr>
          <w:color w:val="000000"/>
        </w:rPr>
        <w:t>Свердловского</w:t>
      </w:r>
      <w:proofErr w:type="gramEnd"/>
      <w:r w:rsidRPr="00D76245">
        <w:rPr>
          <w:color w:val="000000"/>
        </w:rPr>
        <w:t xml:space="preserve"> УФАС России установила:</w:t>
      </w:r>
    </w:p>
    <w:p w:rsidR="002E2351" w:rsidRDefault="002E2351" w:rsidP="002E2351">
      <w:pPr>
        <w:pStyle w:val="a5"/>
        <w:ind w:firstLine="709"/>
        <w:rPr>
          <w:color w:val="000000"/>
          <w:szCs w:val="26"/>
        </w:rPr>
      </w:pPr>
      <w:proofErr w:type="gramStart"/>
      <w:r w:rsidRPr="00AD6387">
        <w:rPr>
          <w:color w:val="000000"/>
        </w:rPr>
        <w:t>Закупка осуществлялась заказчиком в соответствии с пунктом  1 части 2 статьи 1 Федеральн</w:t>
      </w:r>
      <w:r>
        <w:rPr>
          <w:color w:val="000000"/>
        </w:rPr>
        <w:t>ого</w:t>
      </w:r>
      <w:r w:rsidRPr="00AD6387">
        <w:rPr>
          <w:color w:val="000000"/>
        </w:rPr>
        <w:t xml:space="preserve"> закон</w:t>
      </w:r>
      <w:r>
        <w:rPr>
          <w:color w:val="000000"/>
        </w:rPr>
        <w:t>а</w:t>
      </w:r>
      <w:r w:rsidRPr="00AD6387">
        <w:rPr>
          <w:color w:val="000000"/>
        </w:rPr>
        <w:t xml:space="preserve"> от 18.07.2011</w:t>
      </w:r>
      <w:r>
        <w:rPr>
          <w:color w:val="000000"/>
        </w:rPr>
        <w:t>г.</w:t>
      </w:r>
      <w:r w:rsidRPr="00AD6387">
        <w:rPr>
          <w:color w:val="000000"/>
        </w:rPr>
        <w:t xml:space="preserve"> </w:t>
      </w:r>
      <w:r>
        <w:rPr>
          <w:color w:val="000000"/>
        </w:rPr>
        <w:t>№</w:t>
      </w:r>
      <w:r w:rsidRPr="00AD6387">
        <w:rPr>
          <w:color w:val="000000"/>
        </w:rPr>
        <w:t xml:space="preserve"> 223-ФЗ</w:t>
      </w:r>
      <w:r>
        <w:rPr>
          <w:color w:val="000000"/>
        </w:rPr>
        <w:t xml:space="preserve"> «</w:t>
      </w:r>
      <w:r w:rsidRPr="00AD6387">
        <w:rPr>
          <w:color w:val="000000"/>
        </w:rPr>
        <w:t>О закупках товаров, работ, услуг от</w:t>
      </w:r>
      <w:r>
        <w:rPr>
          <w:color w:val="000000"/>
        </w:rPr>
        <w:t>дельными видами юридических лиц»</w:t>
      </w:r>
      <w:r w:rsidRPr="00AD6387">
        <w:rPr>
          <w:color w:val="000000"/>
        </w:rPr>
        <w:t xml:space="preserve"> </w:t>
      </w:r>
      <w:r>
        <w:rPr>
          <w:color w:val="000000"/>
        </w:rPr>
        <w:t xml:space="preserve">(далее – Закон о закупках) как </w:t>
      </w:r>
      <w:r w:rsidRPr="00AD6387">
        <w:rPr>
          <w:color w:val="000000"/>
        </w:rPr>
        <w:t>организаци</w:t>
      </w:r>
      <w:r>
        <w:rPr>
          <w:color w:val="000000"/>
        </w:rPr>
        <w:t>ей</w:t>
      </w:r>
      <w:r w:rsidRPr="00AD6387">
        <w:rPr>
          <w:color w:val="000000"/>
        </w:rPr>
        <w:t>, осуществляющ</w:t>
      </w:r>
      <w:r>
        <w:rPr>
          <w:color w:val="000000"/>
        </w:rPr>
        <w:t>ей</w:t>
      </w:r>
      <w:r w:rsidRPr="00AD6387">
        <w:rPr>
          <w:color w:val="000000"/>
        </w:rPr>
        <w:t xml:space="preserve"> регулируемые виды деятельности в сфере водоснабжения, водоотведения</w:t>
      </w:r>
      <w:r>
        <w:rPr>
          <w:color w:val="000000"/>
        </w:rPr>
        <w:t>, очистки сточных вод,</w:t>
      </w:r>
      <w:r w:rsidRPr="00AD6387">
        <w:rPr>
          <w:color w:val="000000"/>
        </w:rPr>
        <w:t xml:space="preserve"> </w:t>
      </w:r>
      <w:r w:rsidRPr="00845D96">
        <w:rPr>
          <w:color w:val="000000"/>
          <w:szCs w:val="26"/>
        </w:rPr>
        <w:t>на основании Положения о закупке товаров, работ, услуг для нужд Екатеринбургского муниципального унитарного предприятия водопроводно-канализационного хозяйства</w:t>
      </w:r>
      <w:proofErr w:type="gramEnd"/>
      <w:r w:rsidRPr="00845D96">
        <w:rPr>
          <w:color w:val="000000"/>
          <w:szCs w:val="26"/>
        </w:rPr>
        <w:t xml:space="preserve"> (</w:t>
      </w:r>
      <w:proofErr w:type="gramStart"/>
      <w:r w:rsidRPr="00845D96">
        <w:rPr>
          <w:color w:val="000000"/>
          <w:szCs w:val="26"/>
        </w:rPr>
        <w:t>МУП «Водоканал»), утвержденного Приказом генерального директора МУП «Водоканал» от 30.12.2011 №717 с последующими изменениями (далее – Положение).</w:t>
      </w:r>
      <w:proofErr w:type="gramEnd"/>
    </w:p>
    <w:p w:rsidR="002E2351" w:rsidRPr="00923153" w:rsidRDefault="002E2351" w:rsidP="002E2351">
      <w:pPr>
        <w:pStyle w:val="a5"/>
        <w:ind w:firstLine="709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В соответствии с </w:t>
      </w:r>
      <w:r w:rsidRPr="00923153">
        <w:rPr>
          <w:color w:val="000000"/>
          <w:szCs w:val="26"/>
        </w:rPr>
        <w:t>Порядк</w:t>
      </w:r>
      <w:r>
        <w:rPr>
          <w:color w:val="000000"/>
          <w:szCs w:val="26"/>
        </w:rPr>
        <w:t>ом</w:t>
      </w:r>
      <w:r w:rsidRPr="00923153">
        <w:rPr>
          <w:color w:val="000000"/>
          <w:szCs w:val="26"/>
        </w:rPr>
        <w:t xml:space="preserve"> рассмотрения жалоб на действия (бездействие) заказчика при закупке товаров, работ, услуг</w:t>
      </w:r>
      <w:r>
        <w:rPr>
          <w:color w:val="000000"/>
          <w:szCs w:val="26"/>
        </w:rPr>
        <w:t xml:space="preserve">, утвержденным </w:t>
      </w:r>
      <w:r w:rsidRPr="00923153">
        <w:rPr>
          <w:color w:val="000000"/>
          <w:szCs w:val="26"/>
        </w:rPr>
        <w:t>Приказ</w:t>
      </w:r>
      <w:r>
        <w:rPr>
          <w:color w:val="000000"/>
          <w:szCs w:val="26"/>
        </w:rPr>
        <w:t>ом</w:t>
      </w:r>
      <w:r w:rsidRPr="00923153">
        <w:rPr>
          <w:color w:val="000000"/>
          <w:szCs w:val="26"/>
        </w:rPr>
        <w:t xml:space="preserve"> ФАС России от 18.01.2013</w:t>
      </w:r>
      <w:r>
        <w:rPr>
          <w:color w:val="000000"/>
          <w:szCs w:val="26"/>
        </w:rPr>
        <w:t>г. №</w:t>
      </w:r>
      <w:r w:rsidRPr="00923153">
        <w:rPr>
          <w:color w:val="000000"/>
          <w:szCs w:val="26"/>
        </w:rPr>
        <w:t xml:space="preserve"> 17/13</w:t>
      </w:r>
      <w:r>
        <w:rPr>
          <w:color w:val="000000"/>
          <w:szCs w:val="26"/>
        </w:rPr>
        <w:t xml:space="preserve">, рассматриваются </w:t>
      </w:r>
      <w:r w:rsidRPr="00923153">
        <w:rPr>
          <w:color w:val="000000"/>
          <w:szCs w:val="26"/>
        </w:rPr>
        <w:t xml:space="preserve">жалобы на действия (бездействие) заказчика при закупке товаров, работ, услуг в соответствии с </w:t>
      </w:r>
      <w:hyperlink r:id="rId7" w:history="1">
        <w:r w:rsidRPr="00923153">
          <w:rPr>
            <w:color w:val="000000"/>
            <w:szCs w:val="26"/>
          </w:rPr>
          <w:t>Законом</w:t>
        </w:r>
      </w:hyperlink>
      <w:r w:rsidRPr="00923153">
        <w:rPr>
          <w:color w:val="000000"/>
          <w:szCs w:val="26"/>
        </w:rPr>
        <w:t xml:space="preserve"> о закупках, за исключением закупок, осуществляемых путем проведения торгов и запроса котировок</w:t>
      </w:r>
      <w:r>
        <w:rPr>
          <w:color w:val="000000"/>
          <w:szCs w:val="26"/>
        </w:rPr>
        <w:t xml:space="preserve"> (п. 2).</w:t>
      </w:r>
      <w:proofErr w:type="gramEnd"/>
      <w:r>
        <w:rPr>
          <w:color w:val="000000"/>
          <w:szCs w:val="26"/>
        </w:rPr>
        <w:t xml:space="preserve"> Ж</w:t>
      </w:r>
      <w:r w:rsidRPr="00923153">
        <w:rPr>
          <w:color w:val="000000"/>
          <w:szCs w:val="26"/>
        </w:rPr>
        <w:t>алобы на действия (бездействие) заказчика при закупке товаров, работ, услуг в соответствии с положениями Закон</w:t>
      </w:r>
      <w:r>
        <w:rPr>
          <w:color w:val="000000"/>
          <w:szCs w:val="26"/>
        </w:rPr>
        <w:t>а о закупках</w:t>
      </w:r>
      <w:r w:rsidRPr="00923153">
        <w:rPr>
          <w:color w:val="000000"/>
          <w:szCs w:val="26"/>
        </w:rPr>
        <w:t xml:space="preserve">, осуществляемой путем проведения торгов или запроса котировок, рассматриваются в порядке, установленном </w:t>
      </w:r>
      <w:hyperlink r:id="rId8" w:history="1">
        <w:r w:rsidRPr="00923153">
          <w:rPr>
            <w:color w:val="000000"/>
            <w:szCs w:val="26"/>
          </w:rPr>
          <w:t>статьей 18.1</w:t>
        </w:r>
      </w:hyperlink>
      <w:r w:rsidRPr="00923153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Закона о</w:t>
      </w:r>
      <w:r w:rsidRPr="00923153">
        <w:rPr>
          <w:color w:val="000000"/>
          <w:szCs w:val="26"/>
        </w:rPr>
        <w:t xml:space="preserve"> защите конкуре</w:t>
      </w:r>
      <w:r>
        <w:rPr>
          <w:color w:val="000000"/>
          <w:szCs w:val="26"/>
        </w:rPr>
        <w:t>нции (п. 1)</w:t>
      </w:r>
      <w:r w:rsidRPr="00923153">
        <w:rPr>
          <w:color w:val="000000"/>
          <w:szCs w:val="26"/>
        </w:rPr>
        <w:t>.</w:t>
      </w:r>
    </w:p>
    <w:p w:rsidR="002E2351" w:rsidRPr="00AD6387" w:rsidRDefault="002E2351" w:rsidP="002E2351">
      <w:pPr>
        <w:pStyle w:val="a5"/>
        <w:ind w:firstLine="709"/>
        <w:rPr>
          <w:color w:val="000000"/>
          <w:szCs w:val="26"/>
        </w:rPr>
      </w:pPr>
      <w:r>
        <w:rPr>
          <w:color w:val="000000"/>
          <w:szCs w:val="26"/>
        </w:rPr>
        <w:t xml:space="preserve">В Положение о закупке </w:t>
      </w:r>
      <w:r w:rsidRPr="00845D96">
        <w:rPr>
          <w:color w:val="000000"/>
          <w:szCs w:val="26"/>
        </w:rPr>
        <w:t>товаров, работ, услуг для нужд Екатеринбургского муниципального унитарного предприятия водопроводно-канализационного хозяйства (МУП «Водоканал»), утвержденно</w:t>
      </w:r>
      <w:r>
        <w:rPr>
          <w:color w:val="000000"/>
          <w:szCs w:val="26"/>
        </w:rPr>
        <w:t>е</w:t>
      </w:r>
      <w:r w:rsidRPr="00845D96">
        <w:rPr>
          <w:color w:val="000000"/>
          <w:szCs w:val="26"/>
        </w:rPr>
        <w:t xml:space="preserve"> Приказом генерального директора МУП «Водоканал» от 30.12.2011 №717</w:t>
      </w:r>
      <w:r>
        <w:rPr>
          <w:color w:val="000000"/>
          <w:szCs w:val="26"/>
        </w:rPr>
        <w:t>, были внесены изменения приказом №236 от 27.04.2012г., приказом №830 от 26.12.2012г</w:t>
      </w:r>
      <w:r w:rsidRPr="00AD6387">
        <w:rPr>
          <w:color w:val="000000"/>
          <w:szCs w:val="26"/>
        </w:rPr>
        <w:t xml:space="preserve">., приказом №40 от 06.02.2013г., приказом №258 от 24.04.2013г. 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ч. 1 ст. 4 Закона  о закупках </w:t>
      </w:r>
      <w:proofErr w:type="gramStart"/>
      <w:r>
        <w:rPr>
          <w:rFonts w:eastAsia="Times New Roman"/>
          <w:sz w:val="26"/>
          <w:szCs w:val="26"/>
        </w:rPr>
        <w:t>положение</w:t>
      </w:r>
      <w:proofErr w:type="gramEnd"/>
      <w:r>
        <w:rPr>
          <w:rFonts w:eastAsia="Times New Roman"/>
          <w:sz w:val="26"/>
          <w:szCs w:val="26"/>
        </w:rPr>
        <w:t xml:space="preserve"> о закупке, изменения, вносимые в указанное положение, подлежат обязательному размещению в единой информационной системе не позднее чем в течение пятнадцати дней со дня утверждения.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п. 12 Положения о размещении на официальном сайте информации о закупке, утвержденного Постановлением Правительства РФ от 10.09.2012г. № 908, для размещения информации о внесении изменений в положение о закупке представитель заказчика в соответствии с </w:t>
      </w:r>
      <w:hyperlink r:id="rId9" w:history="1">
        <w:r w:rsidRPr="00AD6387">
          <w:rPr>
            <w:rFonts w:eastAsia="Times New Roman"/>
            <w:sz w:val="26"/>
            <w:szCs w:val="26"/>
          </w:rPr>
          <w:t>пунктом 10</w:t>
        </w:r>
      </w:hyperlink>
      <w:r>
        <w:rPr>
          <w:rFonts w:eastAsia="Times New Roman"/>
          <w:sz w:val="26"/>
          <w:szCs w:val="26"/>
        </w:rPr>
        <w:t xml:space="preserve"> настоящего Положения размещает измененный электронный вид положения о закупке и при необходимости вносит изменения в документ, содержащий основные сведения о </w:t>
      </w:r>
      <w:proofErr w:type="gramStart"/>
      <w:r>
        <w:rPr>
          <w:rFonts w:eastAsia="Times New Roman"/>
          <w:sz w:val="26"/>
          <w:szCs w:val="26"/>
        </w:rPr>
        <w:t>положении</w:t>
      </w:r>
      <w:proofErr w:type="gramEnd"/>
      <w:r>
        <w:rPr>
          <w:rFonts w:eastAsia="Times New Roman"/>
          <w:sz w:val="26"/>
          <w:szCs w:val="26"/>
        </w:rPr>
        <w:t xml:space="preserve"> о закупке, а также размещает электронный вид документа, предусмотренного </w:t>
      </w:r>
      <w:hyperlink r:id="rId10" w:history="1">
        <w:r w:rsidRPr="00AD6387">
          <w:rPr>
            <w:rFonts w:eastAsia="Times New Roman"/>
            <w:sz w:val="26"/>
            <w:szCs w:val="26"/>
          </w:rPr>
          <w:t>пунктом 5</w:t>
        </w:r>
      </w:hyperlink>
      <w:r>
        <w:rPr>
          <w:rFonts w:eastAsia="Times New Roman"/>
          <w:sz w:val="26"/>
          <w:szCs w:val="26"/>
        </w:rPr>
        <w:t xml:space="preserve"> Положения</w:t>
      </w:r>
      <w:r w:rsidRPr="00AD638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 размещении на официальном сайте информации о закупке.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п. 5</w:t>
      </w:r>
      <w:r w:rsidRPr="00AD638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Положения о размещении на официальном сайте информации о закупке изменение размещенной на официальном сайте информации о закупке осуществляется в соответствии с настоящим Положением с размещением документа, содержащего перечень внесенных изменений.</w:t>
      </w:r>
    </w:p>
    <w:p w:rsidR="002E2351" w:rsidRPr="00845D96" w:rsidRDefault="002E2351" w:rsidP="002E2351">
      <w:pPr>
        <w:pStyle w:val="a5"/>
        <w:ind w:firstLine="709"/>
        <w:rPr>
          <w:color w:val="000000"/>
          <w:szCs w:val="26"/>
        </w:rPr>
      </w:pPr>
      <w:r>
        <w:rPr>
          <w:color w:val="000000"/>
          <w:szCs w:val="26"/>
        </w:rPr>
        <w:t xml:space="preserve">Положение о закупке </w:t>
      </w:r>
      <w:r w:rsidRPr="00845D96">
        <w:rPr>
          <w:color w:val="000000"/>
          <w:szCs w:val="26"/>
        </w:rPr>
        <w:t>товаров, работ, услуг для нужд Екатеринбургского муниципального унитарного предприятия водопроводно-канализационного хозяйства (МУП «Водоканал»), утвержденно</w:t>
      </w:r>
      <w:r>
        <w:rPr>
          <w:color w:val="000000"/>
          <w:szCs w:val="26"/>
        </w:rPr>
        <w:t>е</w:t>
      </w:r>
      <w:r w:rsidRPr="00845D96">
        <w:rPr>
          <w:color w:val="000000"/>
          <w:szCs w:val="26"/>
        </w:rPr>
        <w:t xml:space="preserve"> Приказом генерального директора МУП «Водоканал» от 30.12.2011 №717</w:t>
      </w:r>
      <w:r>
        <w:rPr>
          <w:color w:val="000000"/>
          <w:szCs w:val="26"/>
        </w:rPr>
        <w:t xml:space="preserve">, а также вышеуказанные приказы, содержащие перечень вносимых в Положение о закупках изменений, были размещены заказчиком в установленные сроки. 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19</w:t>
      </w:r>
      <w:r w:rsidRPr="00D76245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марта</w:t>
      </w:r>
      <w:r w:rsidRPr="00D76245">
        <w:rPr>
          <w:color w:val="000000"/>
          <w:sz w:val="26"/>
        </w:rPr>
        <w:t xml:space="preserve"> 20</w:t>
      </w:r>
      <w:r>
        <w:rPr>
          <w:color w:val="000000"/>
          <w:sz w:val="26"/>
        </w:rPr>
        <w:t>14</w:t>
      </w:r>
      <w:r w:rsidRPr="00D76245">
        <w:rPr>
          <w:color w:val="000000"/>
          <w:sz w:val="26"/>
        </w:rPr>
        <w:t xml:space="preserve"> года на официальном сайте в сети «Интернет» было размещено извещение о проведении </w:t>
      </w:r>
      <w:r w:rsidRPr="003C79C0">
        <w:rPr>
          <w:color w:val="000000"/>
          <w:sz w:val="26"/>
        </w:rPr>
        <w:t xml:space="preserve">запроса </w:t>
      </w:r>
      <w:r>
        <w:rPr>
          <w:color w:val="000000"/>
          <w:sz w:val="26"/>
        </w:rPr>
        <w:t>ценовых котировок</w:t>
      </w:r>
      <w:r w:rsidRPr="003C79C0">
        <w:rPr>
          <w:color w:val="000000"/>
          <w:sz w:val="26"/>
        </w:rPr>
        <w:t xml:space="preserve"> </w:t>
      </w:r>
      <w:r w:rsidRPr="00DA30B8">
        <w:rPr>
          <w:color w:val="000000"/>
          <w:sz w:val="26"/>
        </w:rPr>
        <w:t>З</w:t>
      </w:r>
      <w:r>
        <w:rPr>
          <w:color w:val="000000"/>
          <w:sz w:val="26"/>
        </w:rPr>
        <w:t>ЦК-63</w:t>
      </w:r>
      <w:r w:rsidRPr="00DA30B8">
        <w:rPr>
          <w:color w:val="000000"/>
          <w:sz w:val="26"/>
        </w:rPr>
        <w:t xml:space="preserve">: на право заключения </w:t>
      </w:r>
      <w:proofErr w:type="gramStart"/>
      <w:r w:rsidRPr="00DA30B8">
        <w:rPr>
          <w:color w:val="000000"/>
          <w:sz w:val="26"/>
        </w:rPr>
        <w:t>договора</w:t>
      </w:r>
      <w:proofErr w:type="gramEnd"/>
      <w:r w:rsidRPr="00DA30B8">
        <w:rPr>
          <w:color w:val="000000"/>
          <w:sz w:val="26"/>
        </w:rPr>
        <w:t xml:space="preserve"> на оказание услуг по проведению </w:t>
      </w:r>
      <w:r>
        <w:rPr>
          <w:color w:val="000000"/>
          <w:sz w:val="26"/>
        </w:rPr>
        <w:t>предварительных (при поступлении на работу)</w:t>
      </w:r>
      <w:r w:rsidRPr="00DA30B8">
        <w:rPr>
          <w:color w:val="000000"/>
          <w:sz w:val="26"/>
        </w:rPr>
        <w:t xml:space="preserve"> медицинских осмотров </w:t>
      </w:r>
      <w:r>
        <w:rPr>
          <w:color w:val="000000"/>
          <w:sz w:val="26"/>
        </w:rPr>
        <w:t>кандидатов в сотрудники</w:t>
      </w:r>
      <w:r w:rsidRPr="00DA30B8">
        <w:rPr>
          <w:color w:val="000000"/>
          <w:sz w:val="26"/>
        </w:rPr>
        <w:t xml:space="preserve"> МУП «Водоканал» </w:t>
      </w:r>
      <w:r w:rsidRPr="00500405">
        <w:rPr>
          <w:color w:val="000000"/>
          <w:sz w:val="26"/>
        </w:rPr>
        <w:t xml:space="preserve">(номер извещения </w:t>
      </w:r>
      <w:r>
        <w:rPr>
          <w:color w:val="000000"/>
          <w:sz w:val="26"/>
        </w:rPr>
        <w:t>31400986653</w:t>
      </w:r>
      <w:r w:rsidRPr="00500405">
        <w:rPr>
          <w:color w:val="000000"/>
          <w:sz w:val="26"/>
        </w:rPr>
        <w:t>)</w:t>
      </w:r>
      <w:r w:rsidRPr="00362862">
        <w:rPr>
          <w:color w:val="000000"/>
          <w:sz w:val="26"/>
        </w:rPr>
        <w:t>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</w:t>
      </w:r>
      <w:proofErr w:type="gramStart"/>
      <w:r>
        <w:rPr>
          <w:rFonts w:eastAsia="Times New Roman"/>
          <w:sz w:val="26"/>
          <w:szCs w:val="26"/>
        </w:rPr>
        <w:t>ч</w:t>
      </w:r>
      <w:proofErr w:type="gramEnd"/>
      <w:r>
        <w:rPr>
          <w:rFonts w:eastAsia="Times New Roman"/>
          <w:sz w:val="26"/>
          <w:szCs w:val="26"/>
        </w:rPr>
        <w:t>. 9 ст. 4 Закона о закупках предусмотрено, что в извещении о закупке должны быть указаны, в том числе, место и дата рассмотрения предложений участников закупки и подведения итогов закупки (п. 7).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Извещении о проведении закупки (</w:t>
      </w:r>
      <w:r w:rsidRPr="00500405">
        <w:rPr>
          <w:color w:val="000000"/>
          <w:sz w:val="26"/>
        </w:rPr>
        <w:t xml:space="preserve">номер извещения </w:t>
      </w:r>
      <w:r>
        <w:rPr>
          <w:color w:val="000000"/>
          <w:sz w:val="26"/>
        </w:rPr>
        <w:t xml:space="preserve">31400986653) указана дата и время рассмотрения заявок и подведения итогов – 25.03.2014г. 15.00, а также место – </w:t>
      </w:r>
      <w:proofErr w:type="gramStart"/>
      <w:r>
        <w:rPr>
          <w:color w:val="000000"/>
          <w:sz w:val="26"/>
        </w:rPr>
        <w:t>г</w:t>
      </w:r>
      <w:proofErr w:type="gramEnd"/>
      <w:r>
        <w:rPr>
          <w:color w:val="000000"/>
          <w:sz w:val="26"/>
        </w:rPr>
        <w:t>. Екатеринбург, ул. Толмачева, д. 32.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>В соответствии с подписанным всеми членами закупочной комиссии Протоколом рассмотрения заявок на участие в закупке  №</w:t>
      </w:r>
      <w:r>
        <w:rPr>
          <w:color w:val="000000"/>
          <w:sz w:val="26"/>
          <w:szCs w:val="26"/>
        </w:rPr>
        <w:t>57 от 25.03.2014</w:t>
      </w:r>
      <w:r w:rsidRPr="00205EF0">
        <w:rPr>
          <w:color w:val="000000"/>
          <w:sz w:val="26"/>
          <w:szCs w:val="26"/>
        </w:rPr>
        <w:t xml:space="preserve">г. на участие в </w:t>
      </w:r>
      <w:r>
        <w:rPr>
          <w:color w:val="000000"/>
          <w:sz w:val="26"/>
          <w:szCs w:val="26"/>
        </w:rPr>
        <w:t>закупке  заявки представил</w:t>
      </w:r>
      <w:proofErr w:type="gramStart"/>
      <w:r>
        <w:rPr>
          <w:color w:val="000000"/>
          <w:sz w:val="26"/>
          <w:szCs w:val="26"/>
        </w:rPr>
        <w:t>и ООО</w:t>
      </w:r>
      <w:proofErr w:type="gramEnd"/>
      <w:r>
        <w:rPr>
          <w:color w:val="000000"/>
          <w:sz w:val="26"/>
          <w:szCs w:val="26"/>
        </w:rPr>
        <w:t xml:space="preserve"> МЦ «</w:t>
      </w:r>
      <w:proofErr w:type="spellStart"/>
      <w:r>
        <w:rPr>
          <w:color w:val="000000"/>
          <w:sz w:val="26"/>
          <w:szCs w:val="26"/>
        </w:rPr>
        <w:t>Профмед</w:t>
      </w:r>
      <w:proofErr w:type="spellEnd"/>
      <w:r w:rsidRPr="00205EF0">
        <w:rPr>
          <w:color w:val="000000"/>
          <w:sz w:val="26"/>
          <w:szCs w:val="26"/>
        </w:rPr>
        <w:t>», ООО «Наш медицинский центр «Парацельс»</w:t>
      </w:r>
      <w:r>
        <w:rPr>
          <w:color w:val="000000"/>
          <w:sz w:val="26"/>
          <w:szCs w:val="26"/>
        </w:rPr>
        <w:t>.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рассмотрения и оценки поступивших заявок закупочной комиссией было принято решение о допуске к участию в закупке всех участников закупки, а также о признании победителем закупк</w:t>
      </w:r>
      <w:proofErr w:type="gramStart"/>
      <w:r>
        <w:rPr>
          <w:color w:val="000000"/>
          <w:sz w:val="26"/>
          <w:szCs w:val="26"/>
        </w:rPr>
        <w:t>и ООО</w:t>
      </w:r>
      <w:proofErr w:type="gramEnd"/>
      <w:r>
        <w:rPr>
          <w:color w:val="000000"/>
          <w:sz w:val="26"/>
          <w:szCs w:val="26"/>
        </w:rPr>
        <w:t xml:space="preserve"> МЦ «</w:t>
      </w:r>
      <w:proofErr w:type="spellStart"/>
      <w:r>
        <w:rPr>
          <w:color w:val="000000"/>
          <w:sz w:val="26"/>
          <w:szCs w:val="26"/>
        </w:rPr>
        <w:t>Профмед</w:t>
      </w:r>
      <w:proofErr w:type="spellEnd"/>
      <w:r w:rsidRPr="00205EF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поскольку данный участник предложил самую низкую цену контракта.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>Протоколом рассмотрения заявок на участие в закупке №</w:t>
      </w:r>
      <w:r>
        <w:rPr>
          <w:color w:val="000000"/>
          <w:sz w:val="26"/>
          <w:szCs w:val="26"/>
        </w:rPr>
        <w:t>56 от 25.03.2014</w:t>
      </w:r>
      <w:r w:rsidRPr="00205EF0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был размещен на официальном сайте в сети «Интернет» 08.04.2014г.</w:t>
      </w:r>
    </w:p>
    <w:p w:rsidR="002E2351" w:rsidRPr="00435486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</w:t>
      </w:r>
      <w:proofErr w:type="gramStart"/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>. 12 ст. 4 Закона о закупках п</w:t>
      </w:r>
      <w:r w:rsidRPr="00435486">
        <w:rPr>
          <w:color w:val="000000"/>
          <w:sz w:val="26"/>
          <w:szCs w:val="26"/>
        </w:rPr>
        <w:t>ротоколы, составляемые в ходе закупки, размещаются заказчиком в единой информационной системе не позднее чем через три дня со дня подписания таких протоколов.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в нарушение </w:t>
      </w:r>
      <w:proofErr w:type="gramStart"/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 xml:space="preserve">. 12 ст. 4 Закона о закупках </w:t>
      </w:r>
      <w:r>
        <w:rPr>
          <w:color w:val="000000"/>
          <w:sz w:val="26"/>
        </w:rPr>
        <w:t>Протокол рассмотрения заявок на участие в закупке №</w:t>
      </w:r>
      <w:r>
        <w:rPr>
          <w:color w:val="000000"/>
          <w:sz w:val="26"/>
          <w:szCs w:val="26"/>
        </w:rPr>
        <w:t>56 от 25.03.2014</w:t>
      </w:r>
      <w:r w:rsidRPr="00205EF0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был размещен на официальном сайте позднее чем через три дня со дня его подписания, а именно через тринадцать дней.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В соответствии с п. 1 ч. 10 ст. 4 Закона о закупках в документации о закупке должны быть указаны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</w:t>
      </w:r>
      <w:proofErr w:type="gramEnd"/>
      <w:r>
        <w:rPr>
          <w:rFonts w:eastAsia="Times New Roman"/>
          <w:sz w:val="26"/>
          <w:szCs w:val="26"/>
        </w:rPr>
        <w:t xml:space="preserve"> заказчика.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Требования к оказываемой услуге, являющейся предметом закупки, определены в Техническом задании, согласно которому предварительному (при поступлении на работу) медицинскому осмотру кандидатов в сотрудники предприятия, работающих с вредными и (или) опасными производственными факторами подлежат 1200 человек, в том числе 400 женщин, а также декретированному медицинскому осмотру – 400 человек.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п. 7 Технического задания определен срок начала оказания услуг с 03.2014г. 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Также Техническое задание предусматривает, что заказчиком передается Перечень контингентов предприятия, подлежащих периодическим медицинским осмотрам на уровне лечебно-профилактического учреждения в 2014 году, направления на медицинский осмотр установленной формы, выданное индивидуально каждому кандидату в сотрудники.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Согласно п. 11 Технического задания объем услуг определяется в соответствии с нормативными требованиями Минздрава РФ.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7121B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ФЗ</w:t>
      </w:r>
      <w:r w:rsidRPr="007121B5">
        <w:rPr>
          <w:sz w:val="26"/>
          <w:szCs w:val="26"/>
        </w:rPr>
        <w:t xml:space="preserve"> от 21.11.2011 № 323-ФЗ «Об основах охраны здоровья граждан в РФ» (</w:t>
      </w:r>
      <w:r w:rsidRPr="00521435">
        <w:rPr>
          <w:i/>
          <w:sz w:val="26"/>
          <w:szCs w:val="26"/>
        </w:rPr>
        <w:t>далее – Закон об охране здоровья</w:t>
      </w:r>
      <w:r w:rsidRPr="007121B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05BED">
        <w:rPr>
          <w:b/>
          <w:sz w:val="26"/>
          <w:szCs w:val="26"/>
        </w:rPr>
        <w:t>профилактик</w:t>
      </w:r>
      <w:r>
        <w:rPr>
          <w:b/>
          <w:sz w:val="26"/>
          <w:szCs w:val="26"/>
        </w:rPr>
        <w:t>а</w:t>
      </w:r>
      <w:r w:rsidRPr="007121B5">
        <w:rPr>
          <w:sz w:val="26"/>
          <w:szCs w:val="26"/>
        </w:rPr>
        <w:t xml:space="preserve"> в сфере охраны </w:t>
      </w:r>
      <w:r w:rsidRPr="007121B5">
        <w:rPr>
          <w:sz w:val="26"/>
          <w:szCs w:val="26"/>
        </w:rPr>
        <w:lastRenderedPageBreak/>
        <w:t xml:space="preserve">здоровья </w:t>
      </w:r>
      <w:r>
        <w:rPr>
          <w:sz w:val="26"/>
          <w:szCs w:val="26"/>
        </w:rPr>
        <w:t>обеспечивается</w:t>
      </w:r>
      <w:r w:rsidRPr="007121B5">
        <w:rPr>
          <w:sz w:val="26"/>
          <w:szCs w:val="26"/>
        </w:rPr>
        <w:t xml:space="preserve"> проведение</w:t>
      </w:r>
      <w:r>
        <w:rPr>
          <w:sz w:val="26"/>
          <w:szCs w:val="26"/>
        </w:rPr>
        <w:t>м</w:t>
      </w:r>
      <w:r w:rsidRPr="007121B5">
        <w:rPr>
          <w:sz w:val="26"/>
          <w:szCs w:val="26"/>
        </w:rPr>
        <w:t xml:space="preserve"> профилактических и иных </w:t>
      </w:r>
      <w:r w:rsidRPr="00605BED">
        <w:rPr>
          <w:b/>
          <w:sz w:val="26"/>
          <w:szCs w:val="26"/>
        </w:rPr>
        <w:t>медицинских осмотров</w:t>
      </w:r>
      <w:r w:rsidRPr="009F530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121B5">
        <w:rPr>
          <w:sz w:val="26"/>
          <w:szCs w:val="26"/>
        </w:rPr>
        <w:t>п. 4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ст. 12</w:t>
      </w:r>
      <w:r>
        <w:rPr>
          <w:sz w:val="26"/>
          <w:szCs w:val="26"/>
        </w:rPr>
        <w:t xml:space="preserve">), которые </w:t>
      </w:r>
      <w:r w:rsidRPr="00E31731">
        <w:rPr>
          <w:b/>
          <w:sz w:val="26"/>
          <w:szCs w:val="26"/>
        </w:rPr>
        <w:t>подразделяются на</w:t>
      </w:r>
      <w:r w:rsidRPr="007121B5">
        <w:rPr>
          <w:sz w:val="26"/>
          <w:szCs w:val="26"/>
        </w:rPr>
        <w:t xml:space="preserve"> несколько видов, в т.ч. </w:t>
      </w:r>
      <w:r w:rsidRPr="00EF0EDA">
        <w:rPr>
          <w:b/>
          <w:sz w:val="26"/>
          <w:szCs w:val="26"/>
        </w:rPr>
        <w:t>предварительный</w:t>
      </w:r>
      <w:r w:rsidRPr="007121B5">
        <w:rPr>
          <w:sz w:val="26"/>
          <w:szCs w:val="26"/>
        </w:rPr>
        <w:t xml:space="preserve"> медицинский осмотр, проводимый при поступлении на работу или учебу </w:t>
      </w:r>
      <w:r w:rsidRPr="00995D76">
        <w:rPr>
          <w:i/>
          <w:sz w:val="26"/>
          <w:szCs w:val="26"/>
        </w:rPr>
        <w:t>в целях</w:t>
      </w:r>
      <w:r w:rsidRPr="007121B5">
        <w:rPr>
          <w:sz w:val="26"/>
          <w:szCs w:val="26"/>
        </w:rPr>
        <w:t xml:space="preserve"> определения соответствия состояния здоровья работника</w:t>
      </w:r>
      <w:proofErr w:type="gramEnd"/>
      <w:r w:rsidRPr="007121B5">
        <w:rPr>
          <w:sz w:val="26"/>
          <w:szCs w:val="26"/>
        </w:rPr>
        <w:t xml:space="preserve"> поручаемой ему работе, соответствия учащегося требованиям к обучению (п. 2</w:t>
      </w:r>
      <w:r w:rsidRPr="00A809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ч. 2</w:t>
      </w:r>
      <w:r w:rsidRPr="00E317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ст. 46); </w:t>
      </w:r>
      <w:proofErr w:type="gramStart"/>
      <w:r w:rsidRPr="00EF0EDA">
        <w:rPr>
          <w:b/>
          <w:sz w:val="26"/>
          <w:szCs w:val="26"/>
        </w:rPr>
        <w:t>периодический</w:t>
      </w:r>
      <w:r w:rsidRPr="007121B5">
        <w:rPr>
          <w:sz w:val="26"/>
          <w:szCs w:val="26"/>
        </w:rPr>
        <w:t xml:space="preserve"> медицинский осмотр, проводимый с установленной периодичностью </w:t>
      </w:r>
      <w:r w:rsidRPr="00995D76">
        <w:rPr>
          <w:i/>
          <w:sz w:val="26"/>
          <w:szCs w:val="26"/>
        </w:rPr>
        <w:t xml:space="preserve">в целях </w:t>
      </w:r>
      <w:r w:rsidRPr="007121B5">
        <w:rPr>
          <w:sz w:val="26"/>
          <w:szCs w:val="26"/>
        </w:rPr>
        <w:t>динамического наблюдения за состоянием здоровья работников, учащихся,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трудового, учебного процесса на состояние здоровья работников, учащихся,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продолжению учебы (п</w:t>
      </w:r>
      <w:proofErr w:type="gramEnd"/>
      <w:r w:rsidRPr="007121B5">
        <w:rPr>
          <w:sz w:val="26"/>
          <w:szCs w:val="26"/>
        </w:rPr>
        <w:t xml:space="preserve">. </w:t>
      </w:r>
      <w:proofErr w:type="gramStart"/>
      <w:r w:rsidRPr="007121B5">
        <w:rPr>
          <w:sz w:val="26"/>
          <w:szCs w:val="26"/>
        </w:rPr>
        <w:t>3</w:t>
      </w:r>
      <w:r w:rsidRPr="00A809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ч. 2</w:t>
      </w:r>
      <w:r w:rsidRPr="00E317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ст. 46)</w:t>
      </w:r>
      <w:r>
        <w:rPr>
          <w:sz w:val="26"/>
          <w:szCs w:val="26"/>
        </w:rPr>
        <w:t>.</w:t>
      </w:r>
      <w:proofErr w:type="gramEnd"/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proofErr w:type="gramStart"/>
      <w:r w:rsidRPr="00BA2A79">
        <w:rPr>
          <w:sz w:val="26"/>
          <w:szCs w:val="26"/>
        </w:rPr>
        <w:t>ч</w:t>
      </w:r>
      <w:proofErr w:type="gramEnd"/>
      <w:r w:rsidRPr="00BA2A79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6 ст. 46 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 w:rsidRPr="008251F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прохождение и проведение медицинских осмотров в случаях, установленных законодательством, являются </w:t>
      </w:r>
      <w:r w:rsidRPr="00BA2A79">
        <w:rPr>
          <w:b/>
          <w:sz w:val="26"/>
          <w:szCs w:val="26"/>
        </w:rPr>
        <w:t>обязательными</w:t>
      </w:r>
      <w:r>
        <w:rPr>
          <w:sz w:val="26"/>
          <w:szCs w:val="26"/>
        </w:rPr>
        <w:t>.</w:t>
      </w:r>
      <w:r w:rsidRPr="00BA2A7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согласно ст. 213 ТК РФ проходят </w:t>
      </w:r>
      <w:r w:rsidRPr="00BA2A79">
        <w:rPr>
          <w:b/>
          <w:sz w:val="26"/>
          <w:szCs w:val="26"/>
        </w:rPr>
        <w:t>обязательные</w:t>
      </w:r>
      <w:r>
        <w:rPr>
          <w:sz w:val="26"/>
          <w:szCs w:val="26"/>
        </w:rPr>
        <w:t xml:space="preserve"> предварительные (при поступлении на работу) и периодические (для лиц в возрасте до 21 года - ежегодные) медицинские осмотры (обследования) </w:t>
      </w:r>
      <w:r w:rsidRPr="00BA2A79">
        <w:rPr>
          <w:b/>
          <w:sz w:val="26"/>
          <w:szCs w:val="26"/>
        </w:rPr>
        <w:t xml:space="preserve">для определения </w:t>
      </w:r>
      <w:r>
        <w:rPr>
          <w:sz w:val="26"/>
          <w:szCs w:val="26"/>
        </w:rPr>
        <w:t>пригодности этих работников для</w:t>
      </w:r>
      <w:proofErr w:type="gramEnd"/>
      <w:r>
        <w:rPr>
          <w:sz w:val="26"/>
          <w:szCs w:val="26"/>
        </w:rPr>
        <w:t xml:space="preserve">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 (обследования). При этом вредные и (или) опасные производственные </w:t>
      </w:r>
      <w:hyperlink r:id="rId11" w:history="1">
        <w:r>
          <w:rPr>
            <w:color w:val="0000FF"/>
            <w:sz w:val="26"/>
            <w:szCs w:val="26"/>
          </w:rPr>
          <w:t>факторы</w:t>
        </w:r>
      </w:hyperlink>
      <w:r>
        <w:rPr>
          <w:sz w:val="26"/>
          <w:szCs w:val="26"/>
        </w:rPr>
        <w:t xml:space="preserve"> и </w:t>
      </w:r>
      <w:hyperlink r:id="rId12" w:history="1">
        <w:r>
          <w:rPr>
            <w:color w:val="0000FF"/>
            <w:sz w:val="26"/>
            <w:szCs w:val="26"/>
          </w:rPr>
          <w:t>работы</w:t>
        </w:r>
      </w:hyperlink>
      <w:r>
        <w:rPr>
          <w:sz w:val="26"/>
          <w:szCs w:val="26"/>
        </w:rPr>
        <w:t xml:space="preserve">, при выполнении которых проводятся </w:t>
      </w:r>
      <w:r w:rsidRPr="00BA2A79">
        <w:rPr>
          <w:b/>
          <w:sz w:val="26"/>
          <w:szCs w:val="26"/>
        </w:rPr>
        <w:t>обязательные</w:t>
      </w:r>
      <w:r>
        <w:rPr>
          <w:sz w:val="26"/>
          <w:szCs w:val="26"/>
        </w:rPr>
        <w:t xml:space="preserve"> предварительные и периодические медицинские осмотры (обследования), и </w:t>
      </w:r>
      <w:hyperlink r:id="rId13" w:history="1">
        <w:r>
          <w:rPr>
            <w:color w:val="0000FF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их проведения определяются нормативными правовыми актами, утверждаемыми в порядке, установленном уполномоченным Правительством РФ федеральным органом исполнительной власти.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C69F8">
        <w:rPr>
          <w:b/>
          <w:sz w:val="26"/>
          <w:szCs w:val="26"/>
        </w:rPr>
        <w:t>Порядок</w:t>
      </w:r>
      <w:r w:rsidRPr="007121B5">
        <w:rPr>
          <w:sz w:val="26"/>
          <w:szCs w:val="26"/>
        </w:rPr>
        <w:t xml:space="preserve"> проведения медицинских осмотров и </w:t>
      </w:r>
      <w:r w:rsidRPr="007121B5">
        <w:rPr>
          <w:b/>
          <w:sz w:val="26"/>
          <w:szCs w:val="26"/>
        </w:rPr>
        <w:t xml:space="preserve">перечень </w:t>
      </w:r>
      <w:r w:rsidRPr="00FC69F8">
        <w:rPr>
          <w:sz w:val="26"/>
          <w:szCs w:val="26"/>
        </w:rPr>
        <w:t>включаемых в них</w:t>
      </w:r>
      <w:r w:rsidRPr="007121B5">
        <w:rPr>
          <w:b/>
          <w:sz w:val="26"/>
          <w:szCs w:val="26"/>
        </w:rPr>
        <w:t xml:space="preserve"> исследований</w:t>
      </w:r>
      <w:r>
        <w:rPr>
          <w:sz w:val="26"/>
          <w:szCs w:val="26"/>
        </w:rPr>
        <w:t>, а также</w:t>
      </w:r>
      <w:r w:rsidRPr="008251F8">
        <w:rPr>
          <w:b/>
          <w:sz w:val="26"/>
          <w:szCs w:val="26"/>
        </w:rPr>
        <w:t xml:space="preserve"> порядки </w:t>
      </w:r>
      <w:r w:rsidRPr="00FC69F8">
        <w:rPr>
          <w:sz w:val="26"/>
          <w:szCs w:val="26"/>
        </w:rPr>
        <w:t>проведения</w:t>
      </w:r>
      <w:r w:rsidRPr="008251F8">
        <w:rPr>
          <w:b/>
          <w:sz w:val="26"/>
          <w:szCs w:val="26"/>
        </w:rPr>
        <w:t xml:space="preserve"> </w:t>
      </w:r>
      <w:r w:rsidRPr="008251F8">
        <w:rPr>
          <w:sz w:val="26"/>
          <w:szCs w:val="26"/>
        </w:rPr>
        <w:t xml:space="preserve">экспертиз и </w:t>
      </w:r>
      <w:proofErr w:type="gramStart"/>
      <w:r w:rsidRPr="008251F8">
        <w:rPr>
          <w:b/>
          <w:sz w:val="26"/>
          <w:szCs w:val="26"/>
        </w:rPr>
        <w:t>формы</w:t>
      </w:r>
      <w:proofErr w:type="gramEnd"/>
      <w:r w:rsidRPr="008251F8">
        <w:rPr>
          <w:b/>
          <w:sz w:val="26"/>
          <w:szCs w:val="26"/>
        </w:rPr>
        <w:t xml:space="preserve"> </w:t>
      </w:r>
      <w:r w:rsidRPr="008251F8">
        <w:rPr>
          <w:sz w:val="26"/>
          <w:szCs w:val="26"/>
        </w:rPr>
        <w:t xml:space="preserve">выдаваемых по их результатам </w:t>
      </w:r>
      <w:r w:rsidRPr="008251F8">
        <w:rPr>
          <w:b/>
          <w:sz w:val="26"/>
          <w:szCs w:val="26"/>
        </w:rPr>
        <w:t>медицинских заключений</w:t>
      </w:r>
      <w:r w:rsidRPr="008251F8">
        <w:rPr>
          <w:sz w:val="26"/>
          <w:szCs w:val="26"/>
        </w:rPr>
        <w:t xml:space="preserve"> соответственно </w:t>
      </w:r>
      <w:r w:rsidRPr="00F83D3C">
        <w:rPr>
          <w:b/>
          <w:sz w:val="26"/>
          <w:szCs w:val="26"/>
        </w:rPr>
        <w:t>о</w:t>
      </w:r>
      <w:r w:rsidRPr="008251F8">
        <w:rPr>
          <w:sz w:val="26"/>
          <w:szCs w:val="26"/>
        </w:rPr>
        <w:t xml:space="preserve"> пригодности или непригодности к выполнению отдельных видов работ </w:t>
      </w:r>
      <w:r w:rsidRPr="00F83D3C">
        <w:rPr>
          <w:b/>
          <w:sz w:val="26"/>
          <w:szCs w:val="26"/>
        </w:rPr>
        <w:t>и</w:t>
      </w:r>
      <w:r w:rsidRPr="008251F8">
        <w:rPr>
          <w:sz w:val="26"/>
          <w:szCs w:val="26"/>
        </w:rPr>
        <w:t xml:space="preserve"> о наличии или об отсутствии профессионального заболевания</w:t>
      </w:r>
      <w:r>
        <w:rPr>
          <w:sz w:val="26"/>
          <w:szCs w:val="26"/>
        </w:rPr>
        <w:t xml:space="preserve"> согласно </w:t>
      </w:r>
      <w:r w:rsidRPr="007121B5">
        <w:rPr>
          <w:sz w:val="26"/>
          <w:szCs w:val="26"/>
        </w:rPr>
        <w:t>п. 7 ст. 46</w:t>
      </w:r>
      <w:r w:rsidRPr="006C2DA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8251F8">
        <w:rPr>
          <w:sz w:val="26"/>
          <w:szCs w:val="26"/>
        </w:rPr>
        <w:t xml:space="preserve"> ст. 63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 w:rsidRPr="008251F8">
        <w:rPr>
          <w:b/>
          <w:sz w:val="26"/>
          <w:szCs w:val="26"/>
        </w:rPr>
        <w:t xml:space="preserve"> </w:t>
      </w:r>
      <w:r w:rsidRPr="008251F8">
        <w:rPr>
          <w:sz w:val="26"/>
          <w:szCs w:val="26"/>
        </w:rPr>
        <w:t>устанавливаются уполномоченным федеральным органом исполнительной власти.</w:t>
      </w:r>
      <w:r>
        <w:rPr>
          <w:sz w:val="26"/>
          <w:szCs w:val="26"/>
        </w:rPr>
        <w:t xml:space="preserve"> 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7121B5">
        <w:rPr>
          <w:sz w:val="26"/>
          <w:szCs w:val="26"/>
        </w:rPr>
        <w:t xml:space="preserve">орядок проведения </w:t>
      </w:r>
      <w:r w:rsidRPr="00A71454">
        <w:rPr>
          <w:b/>
          <w:sz w:val="26"/>
          <w:szCs w:val="26"/>
        </w:rPr>
        <w:t>обязательных</w:t>
      </w:r>
      <w:r w:rsidRPr="007121B5">
        <w:rPr>
          <w:sz w:val="26"/>
          <w:szCs w:val="26"/>
        </w:rPr>
        <w:t xml:space="preserve"> предварительных (при поступлении на работу) и периодических </w:t>
      </w:r>
      <w:r w:rsidRPr="00A71454">
        <w:rPr>
          <w:b/>
          <w:sz w:val="26"/>
          <w:szCs w:val="26"/>
        </w:rPr>
        <w:t>медицинских осмотров</w:t>
      </w:r>
      <w:r w:rsidRPr="007121B5">
        <w:rPr>
          <w:sz w:val="26"/>
          <w:szCs w:val="26"/>
        </w:rPr>
        <w:t xml:space="preserve"> (обследований) работников, занятых на тяжелых работах и на работах с вредными и (или) опасными условиями труда </w:t>
      </w:r>
      <w:r w:rsidRPr="00A71454">
        <w:rPr>
          <w:b/>
          <w:sz w:val="26"/>
          <w:szCs w:val="26"/>
        </w:rPr>
        <w:t>утвержден</w:t>
      </w:r>
      <w:r w:rsidRPr="007121B5">
        <w:rPr>
          <w:sz w:val="26"/>
          <w:szCs w:val="26"/>
        </w:rPr>
        <w:t xml:space="preserve"> Приказом </w:t>
      </w:r>
      <w:proofErr w:type="spellStart"/>
      <w:r w:rsidRPr="007121B5">
        <w:rPr>
          <w:sz w:val="26"/>
          <w:szCs w:val="26"/>
        </w:rPr>
        <w:t>Минздравсоцразвития</w:t>
      </w:r>
      <w:proofErr w:type="spellEnd"/>
      <w:r w:rsidRPr="007121B5">
        <w:rPr>
          <w:sz w:val="26"/>
          <w:szCs w:val="26"/>
        </w:rPr>
        <w:t xml:space="preserve"> РФ от 12.04.2011 № 302н (</w:t>
      </w:r>
      <w:r w:rsidRPr="00736F15">
        <w:rPr>
          <w:i/>
          <w:sz w:val="26"/>
          <w:szCs w:val="26"/>
        </w:rPr>
        <w:t>далее - Порядок № 302н</w:t>
      </w:r>
      <w:r w:rsidRPr="007121B5">
        <w:rPr>
          <w:sz w:val="26"/>
          <w:szCs w:val="26"/>
        </w:rPr>
        <w:t>)</w:t>
      </w:r>
      <w:r>
        <w:rPr>
          <w:sz w:val="26"/>
          <w:szCs w:val="26"/>
        </w:rPr>
        <w:t xml:space="preserve">, согласно которого </w:t>
      </w:r>
      <w:r w:rsidRPr="007121B5">
        <w:rPr>
          <w:sz w:val="26"/>
          <w:szCs w:val="26"/>
        </w:rPr>
        <w:t xml:space="preserve">на каждого работника медицинской организацией оформляются медицинская </w:t>
      </w:r>
      <w:r w:rsidRPr="00BC08AD">
        <w:rPr>
          <w:b/>
          <w:sz w:val="26"/>
          <w:szCs w:val="26"/>
        </w:rPr>
        <w:t>карта</w:t>
      </w:r>
      <w:r w:rsidRPr="007121B5">
        <w:rPr>
          <w:sz w:val="26"/>
          <w:szCs w:val="26"/>
        </w:rPr>
        <w:t xml:space="preserve"> </w:t>
      </w:r>
      <w:r w:rsidRPr="00BC08AD">
        <w:rPr>
          <w:b/>
          <w:sz w:val="26"/>
          <w:szCs w:val="26"/>
        </w:rPr>
        <w:t>амбулаторного</w:t>
      </w:r>
      <w:r w:rsidRPr="007121B5">
        <w:rPr>
          <w:sz w:val="26"/>
          <w:szCs w:val="26"/>
        </w:rPr>
        <w:t xml:space="preserve"> </w:t>
      </w:r>
      <w:r w:rsidRPr="00BC08AD">
        <w:rPr>
          <w:b/>
          <w:sz w:val="26"/>
          <w:szCs w:val="26"/>
        </w:rPr>
        <w:t>больного</w:t>
      </w:r>
      <w:r w:rsidRPr="007121B5">
        <w:rPr>
          <w:sz w:val="26"/>
          <w:szCs w:val="26"/>
        </w:rPr>
        <w:t>, в которой отражаются заключения врачей-специалистов, результаты лабораторных и инструментальных исследований</w:t>
      </w:r>
      <w:proofErr w:type="gramEnd"/>
      <w:r w:rsidRPr="007121B5">
        <w:rPr>
          <w:sz w:val="26"/>
          <w:szCs w:val="26"/>
        </w:rPr>
        <w:t xml:space="preserve">, </w:t>
      </w:r>
      <w:proofErr w:type="gramStart"/>
      <w:r w:rsidRPr="007121B5">
        <w:rPr>
          <w:sz w:val="26"/>
          <w:szCs w:val="26"/>
        </w:rPr>
        <w:t>заключение по результатам медицинского осмотра (п. 10.1)</w:t>
      </w:r>
      <w:r>
        <w:rPr>
          <w:sz w:val="26"/>
          <w:szCs w:val="26"/>
        </w:rPr>
        <w:t xml:space="preserve"> и </w:t>
      </w:r>
      <w:r w:rsidRPr="00BC08AD">
        <w:rPr>
          <w:b/>
          <w:sz w:val="26"/>
          <w:szCs w:val="26"/>
        </w:rPr>
        <w:t>паспорт здоровья работника</w:t>
      </w:r>
      <w:r w:rsidRPr="007121B5">
        <w:rPr>
          <w:sz w:val="26"/>
          <w:szCs w:val="26"/>
        </w:rPr>
        <w:t>, в котором указывается 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медицинского осмотра (п. 10.2)</w:t>
      </w:r>
      <w:r>
        <w:rPr>
          <w:sz w:val="26"/>
          <w:szCs w:val="26"/>
        </w:rPr>
        <w:t xml:space="preserve">, а </w:t>
      </w:r>
      <w:r w:rsidRPr="007121B5">
        <w:rPr>
          <w:sz w:val="26"/>
          <w:szCs w:val="26"/>
        </w:rPr>
        <w:t xml:space="preserve">по окончании медицинского осмотра медицинской организацией оформляются </w:t>
      </w:r>
      <w:r w:rsidRPr="007121B5">
        <w:rPr>
          <w:b/>
          <w:sz w:val="26"/>
          <w:szCs w:val="26"/>
        </w:rPr>
        <w:t>медицинское заключение</w:t>
      </w:r>
      <w:r w:rsidRPr="007121B5">
        <w:rPr>
          <w:sz w:val="26"/>
          <w:szCs w:val="26"/>
        </w:rPr>
        <w:t xml:space="preserve"> по результатам предварительного (периодического) </w:t>
      </w:r>
      <w:r w:rsidRPr="007121B5">
        <w:rPr>
          <w:sz w:val="26"/>
          <w:szCs w:val="26"/>
        </w:rPr>
        <w:lastRenderedPageBreak/>
        <w:t xml:space="preserve">медицинского осмотра, в котором указывается его </w:t>
      </w:r>
      <w:r w:rsidRPr="007121B5">
        <w:rPr>
          <w:b/>
          <w:sz w:val="26"/>
          <w:szCs w:val="26"/>
        </w:rPr>
        <w:t>результат (медицинские</w:t>
      </w:r>
      <w:proofErr w:type="gramEnd"/>
      <w:r w:rsidRPr="007121B5">
        <w:rPr>
          <w:b/>
          <w:sz w:val="26"/>
          <w:szCs w:val="26"/>
        </w:rPr>
        <w:t xml:space="preserve"> противопоказания выявлены, не выявлены</w:t>
      </w:r>
      <w:r w:rsidRPr="00606F0A">
        <w:rPr>
          <w:sz w:val="26"/>
          <w:szCs w:val="26"/>
        </w:rPr>
        <w:t>)</w:t>
      </w:r>
      <w:r w:rsidRPr="007121B5">
        <w:rPr>
          <w:sz w:val="26"/>
          <w:szCs w:val="26"/>
        </w:rPr>
        <w:t xml:space="preserve"> (п.п. 12, 13 и 31).</w:t>
      </w:r>
    </w:p>
    <w:p w:rsidR="002E2351" w:rsidRPr="000A41DD" w:rsidRDefault="002E2351" w:rsidP="002E2351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7121B5">
        <w:rPr>
          <w:sz w:val="26"/>
          <w:szCs w:val="26"/>
        </w:rPr>
        <w:t>п. 3</w:t>
      </w:r>
      <w:r>
        <w:rPr>
          <w:sz w:val="26"/>
          <w:szCs w:val="26"/>
        </w:rPr>
        <w:t xml:space="preserve"> Порядка</w:t>
      </w:r>
      <w:r w:rsidRPr="007121B5">
        <w:rPr>
          <w:sz w:val="26"/>
          <w:szCs w:val="26"/>
        </w:rPr>
        <w:t xml:space="preserve"> № 302н </w:t>
      </w:r>
      <w:r w:rsidRPr="00736F15">
        <w:rPr>
          <w:sz w:val="26"/>
          <w:szCs w:val="26"/>
        </w:rPr>
        <w:t>периодические</w:t>
      </w:r>
      <w:r w:rsidRPr="007121B5">
        <w:rPr>
          <w:b/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медицинские осмотры (обследования) проводятся </w:t>
      </w:r>
      <w:r w:rsidRPr="000A41DD">
        <w:rPr>
          <w:i/>
          <w:sz w:val="26"/>
          <w:szCs w:val="26"/>
        </w:rPr>
        <w:t>в целях: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121B5">
        <w:rPr>
          <w:sz w:val="26"/>
          <w:szCs w:val="26"/>
        </w:rPr>
        <w:t xml:space="preserve"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</w:t>
      </w:r>
      <w:r w:rsidRPr="00606F0A">
        <w:rPr>
          <w:i/>
          <w:sz w:val="26"/>
          <w:szCs w:val="26"/>
        </w:rPr>
        <w:t>а также</w:t>
      </w:r>
      <w:r w:rsidRPr="007121B5">
        <w:rPr>
          <w:sz w:val="26"/>
          <w:szCs w:val="26"/>
        </w:rPr>
        <w:t xml:space="preserve"> работ, при выполнении которых обязательно проведение предварительных и периодических медицинских осмотров (обследований) работников </w:t>
      </w:r>
      <w:r w:rsidRPr="00606F0A">
        <w:rPr>
          <w:i/>
          <w:sz w:val="26"/>
          <w:szCs w:val="26"/>
        </w:rPr>
        <w:t>в целях охраны здоровья населения, предупреждения возникновения и распространения заболеваний</w:t>
      </w:r>
      <w:r w:rsidRPr="007121B5">
        <w:rPr>
          <w:sz w:val="26"/>
          <w:szCs w:val="26"/>
        </w:rPr>
        <w:t>;</w:t>
      </w:r>
      <w:proofErr w:type="gramEnd"/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4) </w:t>
      </w:r>
      <w:r w:rsidRPr="00606F0A">
        <w:rPr>
          <w:i/>
          <w:sz w:val="26"/>
          <w:szCs w:val="26"/>
        </w:rPr>
        <w:t>своевременного выявления и предупреждения возникновения и распространения инфекционных и паразитарных заболеваний</w:t>
      </w:r>
      <w:r w:rsidRPr="007121B5">
        <w:rPr>
          <w:sz w:val="26"/>
          <w:szCs w:val="26"/>
        </w:rPr>
        <w:t>;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5) предупреждения несчастных случаев на производстве.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Вместе с тем, </w:t>
      </w:r>
      <w:r w:rsidRPr="00BC08AD">
        <w:rPr>
          <w:i/>
          <w:sz w:val="26"/>
          <w:szCs w:val="26"/>
        </w:rPr>
        <w:t>в целях</w:t>
      </w:r>
      <w:r>
        <w:rPr>
          <w:sz w:val="26"/>
          <w:szCs w:val="26"/>
        </w:rPr>
        <w:t xml:space="preserve"> охраны здоровья населения, предупреждения возникновения и распространения заболеваний </w:t>
      </w:r>
      <w:r w:rsidRPr="00D306EF">
        <w:rPr>
          <w:b/>
          <w:sz w:val="26"/>
          <w:szCs w:val="26"/>
        </w:rPr>
        <w:t>обязательные</w:t>
      </w:r>
      <w:r>
        <w:rPr>
          <w:sz w:val="26"/>
          <w:szCs w:val="26"/>
        </w:rPr>
        <w:t xml:space="preserve"> медицинские осмотры (обследования)</w:t>
      </w:r>
      <w:r w:rsidRPr="00BC08AD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ст. 213 ТК РФ</w:t>
      </w:r>
      <w:r w:rsidRPr="00D306EF">
        <w:rPr>
          <w:b/>
          <w:sz w:val="26"/>
          <w:szCs w:val="26"/>
        </w:rPr>
        <w:t xml:space="preserve"> </w:t>
      </w:r>
      <w:r w:rsidRPr="006D214E">
        <w:rPr>
          <w:sz w:val="26"/>
          <w:szCs w:val="26"/>
        </w:rPr>
        <w:t>и п. 1 ст. 30</w:t>
      </w:r>
      <w:r>
        <w:rPr>
          <w:b/>
          <w:sz w:val="26"/>
          <w:szCs w:val="26"/>
        </w:rPr>
        <w:t xml:space="preserve">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>
        <w:rPr>
          <w:sz w:val="26"/>
          <w:szCs w:val="26"/>
        </w:rPr>
        <w:t xml:space="preserve"> проходят</w:t>
      </w:r>
      <w:r w:rsidRPr="00D306E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работники организаций пищевой промышленности, общественного питания и торговли, водопроводных сооружений, лечебно-профилактических и детских учреждений, а также некоторых других работодателей, </w:t>
      </w:r>
      <w:r>
        <w:rPr>
          <w:b/>
          <w:sz w:val="26"/>
          <w:szCs w:val="26"/>
        </w:rPr>
        <w:t xml:space="preserve">а потому </w:t>
      </w:r>
      <w:r w:rsidRPr="00F83D3C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их </w:t>
      </w:r>
      <w:r w:rsidRPr="00F83D3C">
        <w:rPr>
          <w:sz w:val="26"/>
          <w:szCs w:val="26"/>
        </w:rPr>
        <w:t>проведении</w:t>
      </w:r>
      <w:r>
        <w:rPr>
          <w:b/>
          <w:sz w:val="26"/>
          <w:szCs w:val="26"/>
        </w:rPr>
        <w:t xml:space="preserve"> </w:t>
      </w:r>
      <w:r w:rsidRPr="00F83D3C">
        <w:rPr>
          <w:b/>
          <w:sz w:val="26"/>
          <w:szCs w:val="26"/>
        </w:rPr>
        <w:t>необходимость</w:t>
      </w:r>
      <w:r w:rsidRPr="008251F8">
        <w:rPr>
          <w:sz w:val="26"/>
          <w:szCs w:val="26"/>
        </w:rPr>
        <w:t xml:space="preserve"> определения соответствия состояния</w:t>
      </w:r>
      <w:proofErr w:type="gramEnd"/>
      <w:r w:rsidRPr="008251F8">
        <w:rPr>
          <w:sz w:val="26"/>
          <w:szCs w:val="26"/>
        </w:rPr>
        <w:t xml:space="preserve"> здоровья работника возможности выполнения им отдельных видов работ</w:t>
      </w:r>
      <w:r>
        <w:rPr>
          <w:sz w:val="26"/>
          <w:szCs w:val="26"/>
        </w:rPr>
        <w:t xml:space="preserve"> </w:t>
      </w:r>
      <w:r w:rsidRPr="00A71454">
        <w:rPr>
          <w:b/>
          <w:sz w:val="26"/>
          <w:szCs w:val="26"/>
        </w:rPr>
        <w:t xml:space="preserve">и </w:t>
      </w:r>
      <w:r w:rsidRPr="008251F8">
        <w:rPr>
          <w:sz w:val="26"/>
          <w:szCs w:val="26"/>
        </w:rPr>
        <w:t>установления причинно-следственной связи заболевания с профессиональной деятельностью</w:t>
      </w:r>
      <w:r w:rsidRPr="00F83D3C">
        <w:rPr>
          <w:sz w:val="26"/>
          <w:szCs w:val="26"/>
        </w:rPr>
        <w:t xml:space="preserve"> </w:t>
      </w:r>
      <w:r w:rsidRPr="00F83D3C">
        <w:rPr>
          <w:b/>
          <w:sz w:val="26"/>
          <w:szCs w:val="26"/>
        </w:rPr>
        <w:t>заведомо отсутству</w:t>
      </w:r>
      <w:r>
        <w:rPr>
          <w:b/>
          <w:sz w:val="26"/>
          <w:szCs w:val="26"/>
        </w:rPr>
        <w:t>ю</w:t>
      </w:r>
      <w:r w:rsidRPr="00F83D3C">
        <w:rPr>
          <w:b/>
          <w:sz w:val="26"/>
          <w:szCs w:val="26"/>
        </w:rPr>
        <w:t>т</w:t>
      </w:r>
      <w:r w:rsidRPr="008251F8">
        <w:rPr>
          <w:sz w:val="26"/>
          <w:szCs w:val="26"/>
        </w:rPr>
        <w:t>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proofErr w:type="gramStart"/>
      <w:r w:rsidRPr="007121B5">
        <w:rPr>
          <w:sz w:val="26"/>
          <w:szCs w:val="26"/>
        </w:rPr>
        <w:t>ч</w:t>
      </w:r>
      <w:proofErr w:type="gramEnd"/>
      <w:r w:rsidRPr="007121B5">
        <w:rPr>
          <w:sz w:val="26"/>
          <w:szCs w:val="26"/>
        </w:rPr>
        <w:t>. 3</w:t>
      </w:r>
      <w:r w:rsidRPr="00E317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ст. 46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>
        <w:rPr>
          <w:sz w:val="26"/>
          <w:szCs w:val="26"/>
        </w:rPr>
        <w:t xml:space="preserve"> в отношении </w:t>
      </w:r>
      <w:r w:rsidRPr="00483BBB">
        <w:rPr>
          <w:b/>
          <w:sz w:val="26"/>
          <w:szCs w:val="26"/>
        </w:rPr>
        <w:t>отдельных категорий</w:t>
      </w:r>
      <w:r>
        <w:rPr>
          <w:sz w:val="26"/>
          <w:szCs w:val="26"/>
        </w:rPr>
        <w:t xml:space="preserve"> граждан в случаях, предусмотренных законодательством, могут проводиться </w:t>
      </w:r>
      <w:r w:rsidRPr="00483BBB">
        <w:rPr>
          <w:b/>
          <w:sz w:val="26"/>
          <w:szCs w:val="26"/>
        </w:rPr>
        <w:t>углубленные</w:t>
      </w:r>
      <w:r>
        <w:rPr>
          <w:sz w:val="26"/>
          <w:szCs w:val="26"/>
        </w:rPr>
        <w:t xml:space="preserve"> медицинские осмотры, представляющие собой </w:t>
      </w:r>
      <w:r w:rsidRPr="00483BBB">
        <w:rPr>
          <w:b/>
          <w:sz w:val="26"/>
          <w:szCs w:val="26"/>
        </w:rPr>
        <w:t>периодические</w:t>
      </w:r>
      <w:r>
        <w:rPr>
          <w:sz w:val="26"/>
          <w:szCs w:val="26"/>
        </w:rPr>
        <w:t xml:space="preserve"> медицинские осмотры </w:t>
      </w:r>
      <w:r w:rsidRPr="00483BBB">
        <w:rPr>
          <w:b/>
          <w:sz w:val="26"/>
          <w:szCs w:val="26"/>
        </w:rPr>
        <w:t>с расширенным перечнем</w:t>
      </w:r>
      <w:r>
        <w:rPr>
          <w:sz w:val="26"/>
          <w:szCs w:val="26"/>
        </w:rPr>
        <w:t xml:space="preserve"> участвующих в них врачей-специалистов </w:t>
      </w:r>
      <w:r w:rsidRPr="00483BBB">
        <w:rPr>
          <w:b/>
          <w:sz w:val="26"/>
          <w:szCs w:val="26"/>
        </w:rPr>
        <w:t>и</w:t>
      </w:r>
      <w:r>
        <w:rPr>
          <w:sz w:val="26"/>
          <w:szCs w:val="26"/>
        </w:rPr>
        <w:t xml:space="preserve"> методов обследования.</w:t>
      </w:r>
      <w:r w:rsidRPr="00736F15">
        <w:rPr>
          <w:sz w:val="26"/>
          <w:szCs w:val="26"/>
        </w:rPr>
        <w:t xml:space="preserve"> 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Порядком</w:t>
      </w:r>
      <w:r w:rsidRPr="007121B5">
        <w:rPr>
          <w:sz w:val="26"/>
          <w:szCs w:val="26"/>
        </w:rPr>
        <w:t xml:space="preserve"> № 302н установлено, что в центрах </w:t>
      </w:r>
      <w:proofErr w:type="spellStart"/>
      <w:r w:rsidRPr="007121B5">
        <w:rPr>
          <w:sz w:val="26"/>
          <w:szCs w:val="26"/>
        </w:rPr>
        <w:t>профпатологии</w:t>
      </w:r>
      <w:proofErr w:type="spellEnd"/>
      <w:r w:rsidRPr="007121B5">
        <w:rPr>
          <w:sz w:val="26"/>
          <w:szCs w:val="26"/>
        </w:rPr>
        <w:t xml:space="preserve"> и других медицинских организациях, имеющих </w:t>
      </w:r>
      <w:r w:rsidRPr="007121B5">
        <w:rPr>
          <w:i/>
          <w:sz w:val="26"/>
          <w:szCs w:val="26"/>
        </w:rPr>
        <w:t>право на</w:t>
      </w:r>
      <w:r w:rsidRPr="007121B5">
        <w:rPr>
          <w:sz w:val="26"/>
          <w:szCs w:val="26"/>
        </w:rPr>
        <w:t xml:space="preserve"> проведение медицинских осмотров, </w:t>
      </w:r>
      <w:r w:rsidRPr="00736F15">
        <w:rPr>
          <w:i/>
          <w:sz w:val="26"/>
          <w:szCs w:val="26"/>
        </w:rPr>
        <w:t>на</w:t>
      </w:r>
      <w:r w:rsidRPr="007121B5">
        <w:rPr>
          <w:sz w:val="26"/>
          <w:szCs w:val="26"/>
        </w:rPr>
        <w:t xml:space="preserve"> проведение экспертизы профессиональной пригодности </w:t>
      </w:r>
      <w:r w:rsidRPr="00736F15">
        <w:rPr>
          <w:i/>
          <w:sz w:val="26"/>
          <w:szCs w:val="26"/>
        </w:rPr>
        <w:t>и</w:t>
      </w:r>
      <w:r w:rsidRPr="007121B5">
        <w:rPr>
          <w:sz w:val="26"/>
          <w:szCs w:val="26"/>
        </w:rPr>
        <w:t xml:space="preserve"> экспертизы связи заболевания с профессией, </w:t>
      </w:r>
      <w:r w:rsidRPr="0029362E">
        <w:rPr>
          <w:b/>
          <w:sz w:val="26"/>
          <w:szCs w:val="26"/>
        </w:rPr>
        <w:t>периодические</w:t>
      </w:r>
      <w:r w:rsidRPr="007121B5">
        <w:rPr>
          <w:sz w:val="26"/>
          <w:szCs w:val="26"/>
        </w:rPr>
        <w:t xml:space="preserve"> осмотры не реже одного раза в пять лет </w:t>
      </w:r>
      <w:r w:rsidRPr="00736F15">
        <w:rPr>
          <w:sz w:val="26"/>
          <w:szCs w:val="26"/>
        </w:rPr>
        <w:t>проходят</w:t>
      </w:r>
      <w:r w:rsidRPr="007121B5">
        <w:rPr>
          <w:b/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следующие </w:t>
      </w:r>
      <w:r w:rsidRPr="00736F15">
        <w:rPr>
          <w:b/>
          <w:sz w:val="26"/>
          <w:szCs w:val="26"/>
        </w:rPr>
        <w:t>категории</w:t>
      </w:r>
      <w:r w:rsidRPr="007121B5">
        <w:rPr>
          <w:sz w:val="26"/>
          <w:szCs w:val="26"/>
        </w:rPr>
        <w:t xml:space="preserve"> (п. 37):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-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фактору;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участники аварийных ситуаций или инцидентов; 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лица со стойкими последствиями несчастных случаев на производстве, 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работники, имеющие (имевшие) заключение о </w:t>
      </w:r>
      <w:r w:rsidRPr="007121B5">
        <w:rPr>
          <w:b/>
          <w:sz w:val="26"/>
          <w:szCs w:val="26"/>
        </w:rPr>
        <w:t xml:space="preserve">предварительном диагнозе </w:t>
      </w:r>
      <w:r w:rsidRPr="007121B5">
        <w:rPr>
          <w:sz w:val="26"/>
          <w:szCs w:val="26"/>
        </w:rPr>
        <w:t>профессионального заболевания;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lastRenderedPageBreak/>
        <w:t xml:space="preserve">- другие работники в случае принятия соответствующего </w:t>
      </w:r>
      <w:r w:rsidRPr="007121B5">
        <w:rPr>
          <w:b/>
          <w:sz w:val="26"/>
          <w:szCs w:val="26"/>
        </w:rPr>
        <w:t>решения врачебной комиссией</w:t>
      </w:r>
      <w:r w:rsidRPr="007121B5">
        <w:rPr>
          <w:sz w:val="26"/>
          <w:szCs w:val="26"/>
        </w:rPr>
        <w:t>.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При этом</w:t>
      </w:r>
      <w:r w:rsidRPr="007121B5">
        <w:rPr>
          <w:sz w:val="26"/>
          <w:szCs w:val="26"/>
        </w:rPr>
        <w:t xml:space="preserve"> медицинские осмотры проводятся медицинскими организациями любой формы собственности, имеющими </w:t>
      </w:r>
      <w:r w:rsidRPr="007121B5">
        <w:rPr>
          <w:i/>
          <w:sz w:val="26"/>
          <w:szCs w:val="26"/>
        </w:rPr>
        <w:t>право на</w:t>
      </w:r>
      <w:r w:rsidRPr="007121B5">
        <w:rPr>
          <w:sz w:val="26"/>
          <w:szCs w:val="26"/>
        </w:rPr>
        <w:t xml:space="preserve"> проведение предварительных и периодических осмотров, </w:t>
      </w:r>
      <w:r w:rsidRPr="00736F15">
        <w:rPr>
          <w:i/>
          <w:sz w:val="26"/>
          <w:szCs w:val="26"/>
        </w:rPr>
        <w:t>а также на</w:t>
      </w:r>
      <w:r w:rsidRPr="007121B5">
        <w:rPr>
          <w:sz w:val="26"/>
          <w:szCs w:val="26"/>
        </w:rPr>
        <w:t xml:space="preserve"> экспертизу профессиональной пригодности и являются </w:t>
      </w:r>
      <w:r w:rsidRPr="007121B5">
        <w:rPr>
          <w:i/>
          <w:sz w:val="26"/>
          <w:szCs w:val="26"/>
        </w:rPr>
        <w:t>завершенными</w:t>
      </w:r>
      <w:r w:rsidRPr="007121B5">
        <w:rPr>
          <w:sz w:val="26"/>
          <w:szCs w:val="26"/>
        </w:rPr>
        <w:t xml:space="preserve">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Перечнем факторов и Перечнем работ (п.п. 4, 11 и 30).</w:t>
      </w:r>
      <w:proofErr w:type="gramEnd"/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При проведении медицинского осмотра медицинская организация </w:t>
      </w:r>
      <w:r w:rsidRPr="007121B5">
        <w:rPr>
          <w:b/>
          <w:sz w:val="26"/>
          <w:szCs w:val="26"/>
        </w:rPr>
        <w:t xml:space="preserve">направляет </w:t>
      </w:r>
      <w:r w:rsidRPr="007121B5">
        <w:rPr>
          <w:sz w:val="26"/>
          <w:szCs w:val="26"/>
        </w:rPr>
        <w:t xml:space="preserve">работника в </w:t>
      </w:r>
      <w:hyperlink r:id="rId14" w:history="1">
        <w:r w:rsidRPr="007121B5">
          <w:rPr>
            <w:sz w:val="26"/>
            <w:szCs w:val="26"/>
          </w:rPr>
          <w:t>центр</w:t>
        </w:r>
      </w:hyperlink>
      <w:r w:rsidRPr="007121B5">
        <w:rPr>
          <w:sz w:val="26"/>
          <w:szCs w:val="26"/>
        </w:rPr>
        <w:t xml:space="preserve"> </w:t>
      </w:r>
      <w:proofErr w:type="spellStart"/>
      <w:r w:rsidRPr="007121B5">
        <w:rPr>
          <w:sz w:val="26"/>
          <w:szCs w:val="26"/>
        </w:rPr>
        <w:t>профпатологии</w:t>
      </w:r>
      <w:proofErr w:type="spellEnd"/>
      <w:r w:rsidRPr="007121B5">
        <w:rPr>
          <w:sz w:val="26"/>
          <w:szCs w:val="26"/>
        </w:rPr>
        <w:t xml:space="preserve"> или специализированную медицинскую организацию, имеющую </w:t>
      </w:r>
      <w:r w:rsidRPr="00736F15">
        <w:rPr>
          <w:i/>
          <w:sz w:val="26"/>
          <w:szCs w:val="26"/>
        </w:rPr>
        <w:t>право на</w:t>
      </w:r>
      <w:r w:rsidRPr="007121B5">
        <w:rPr>
          <w:sz w:val="26"/>
          <w:szCs w:val="26"/>
        </w:rPr>
        <w:t xml:space="preserve"> проведение экспертизы связи заболевания с профессией </w:t>
      </w:r>
      <w:r w:rsidRPr="00736F15">
        <w:rPr>
          <w:i/>
          <w:sz w:val="26"/>
          <w:szCs w:val="26"/>
        </w:rPr>
        <w:t>и</w:t>
      </w:r>
      <w:r w:rsidRPr="007121B5">
        <w:rPr>
          <w:sz w:val="26"/>
          <w:szCs w:val="26"/>
        </w:rPr>
        <w:t xml:space="preserve"> профессиональной пригодности </w:t>
      </w:r>
      <w:r w:rsidRPr="007121B5">
        <w:rPr>
          <w:b/>
          <w:sz w:val="26"/>
          <w:szCs w:val="26"/>
        </w:rPr>
        <w:t>в случаях</w:t>
      </w:r>
      <w:r w:rsidRPr="007121B5">
        <w:rPr>
          <w:i/>
          <w:sz w:val="26"/>
          <w:szCs w:val="26"/>
        </w:rPr>
        <w:t>:</w:t>
      </w:r>
    </w:p>
    <w:p w:rsidR="002E2351" w:rsidRPr="007121B5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</w:t>
      </w:r>
      <w:r w:rsidRPr="007121B5">
        <w:rPr>
          <w:b/>
          <w:sz w:val="26"/>
          <w:szCs w:val="26"/>
        </w:rPr>
        <w:t>подозрения</w:t>
      </w:r>
      <w:r w:rsidRPr="007121B5">
        <w:rPr>
          <w:sz w:val="26"/>
          <w:szCs w:val="26"/>
        </w:rPr>
        <w:t xml:space="preserve"> о наличии у работника профессионального заболевания с одновременным извещением в установленном Положением № 967 порядке </w:t>
      </w:r>
      <w:proofErr w:type="spellStart"/>
      <w:r w:rsidRPr="007121B5">
        <w:rPr>
          <w:sz w:val="26"/>
          <w:szCs w:val="26"/>
        </w:rPr>
        <w:t>Роспотребнадзора</w:t>
      </w:r>
      <w:proofErr w:type="spellEnd"/>
      <w:r w:rsidRPr="007121B5">
        <w:rPr>
          <w:sz w:val="26"/>
          <w:szCs w:val="26"/>
        </w:rPr>
        <w:t xml:space="preserve"> об установлении </w:t>
      </w:r>
      <w:r w:rsidRPr="007121B5">
        <w:rPr>
          <w:b/>
          <w:sz w:val="26"/>
          <w:szCs w:val="26"/>
        </w:rPr>
        <w:t>предварительного диагноза</w:t>
      </w:r>
      <w:r w:rsidRPr="007121B5">
        <w:rPr>
          <w:sz w:val="26"/>
          <w:szCs w:val="26"/>
        </w:rPr>
        <w:t xml:space="preserve"> профессионального заболевания (п. 40);</w:t>
      </w:r>
    </w:p>
    <w:p w:rsidR="002E2351" w:rsidRPr="008251F8" w:rsidRDefault="002E2351" w:rsidP="002E2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51F8">
        <w:rPr>
          <w:sz w:val="26"/>
          <w:szCs w:val="26"/>
        </w:rPr>
        <w:t xml:space="preserve">- </w:t>
      </w:r>
      <w:r w:rsidRPr="008251F8">
        <w:rPr>
          <w:b/>
          <w:sz w:val="26"/>
          <w:szCs w:val="26"/>
        </w:rPr>
        <w:t>затруднения</w:t>
      </w:r>
      <w:r w:rsidRPr="008251F8">
        <w:rPr>
          <w:sz w:val="26"/>
          <w:szCs w:val="26"/>
        </w:rPr>
        <w:t xml:space="preserve"> определения профессиональной пригодности работника в связи с имеющимся у него заболеванием и </w:t>
      </w:r>
      <w:r w:rsidRPr="0045628A">
        <w:rPr>
          <w:b/>
          <w:sz w:val="26"/>
          <w:szCs w:val="26"/>
        </w:rPr>
        <w:t>с целью</w:t>
      </w:r>
      <w:r w:rsidRPr="008251F8">
        <w:rPr>
          <w:sz w:val="26"/>
          <w:szCs w:val="26"/>
        </w:rPr>
        <w:t xml:space="preserve"> </w:t>
      </w:r>
      <w:r w:rsidRPr="0045628A">
        <w:rPr>
          <w:b/>
          <w:sz w:val="26"/>
          <w:szCs w:val="26"/>
        </w:rPr>
        <w:t>экспертизы</w:t>
      </w:r>
      <w:r w:rsidRPr="008251F8">
        <w:rPr>
          <w:sz w:val="26"/>
          <w:szCs w:val="26"/>
        </w:rPr>
        <w:t xml:space="preserve"> профессиональной пригодности (п. 41).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7E75A3">
        <w:rPr>
          <w:sz w:val="26"/>
          <w:szCs w:val="26"/>
        </w:rPr>
        <w:t>Углубление</w:t>
      </w:r>
      <w:r>
        <w:rPr>
          <w:sz w:val="26"/>
          <w:szCs w:val="26"/>
        </w:rPr>
        <w:t xml:space="preserve"> медицинских осмотров</w:t>
      </w:r>
      <w:r w:rsidRPr="0066120D">
        <w:rPr>
          <w:b/>
          <w:sz w:val="26"/>
          <w:szCs w:val="26"/>
        </w:rPr>
        <w:t xml:space="preserve"> </w:t>
      </w:r>
      <w:r w:rsidRPr="008D1945">
        <w:rPr>
          <w:sz w:val="26"/>
          <w:szCs w:val="26"/>
        </w:rPr>
        <w:t>(расширение перечня участвующих в них врачей-специалистов и методов обследования)</w:t>
      </w:r>
      <w:r>
        <w:rPr>
          <w:sz w:val="26"/>
          <w:szCs w:val="26"/>
        </w:rPr>
        <w:t xml:space="preserve"> </w:t>
      </w:r>
      <w:r w:rsidRPr="008D1945">
        <w:rPr>
          <w:b/>
          <w:sz w:val="26"/>
          <w:szCs w:val="26"/>
        </w:rPr>
        <w:t>в отношении</w:t>
      </w:r>
      <w:r>
        <w:rPr>
          <w:sz w:val="26"/>
          <w:szCs w:val="26"/>
        </w:rPr>
        <w:t xml:space="preserve"> перечисленных в п. 37 Порядка</w:t>
      </w:r>
      <w:r w:rsidRPr="007121B5">
        <w:rPr>
          <w:sz w:val="26"/>
          <w:szCs w:val="26"/>
        </w:rPr>
        <w:t xml:space="preserve"> № 302н </w:t>
      </w:r>
      <w:r w:rsidRPr="008D1945">
        <w:rPr>
          <w:b/>
          <w:sz w:val="26"/>
          <w:szCs w:val="26"/>
        </w:rPr>
        <w:t>категорий</w:t>
      </w:r>
      <w:r>
        <w:rPr>
          <w:sz w:val="26"/>
          <w:szCs w:val="26"/>
        </w:rPr>
        <w:t xml:space="preserve"> граждан на сегодняшний день </w:t>
      </w:r>
      <w:r w:rsidRPr="008D1945">
        <w:rPr>
          <w:b/>
          <w:sz w:val="26"/>
          <w:szCs w:val="26"/>
        </w:rPr>
        <w:t>достигается путем фактического проведения экспертиз</w:t>
      </w:r>
      <w:r w:rsidRPr="007121B5">
        <w:rPr>
          <w:sz w:val="26"/>
          <w:szCs w:val="26"/>
        </w:rPr>
        <w:t xml:space="preserve"> профессиональной пригодности</w:t>
      </w:r>
      <w:r>
        <w:rPr>
          <w:sz w:val="26"/>
          <w:szCs w:val="26"/>
        </w:rPr>
        <w:t xml:space="preserve"> </w:t>
      </w:r>
      <w:r w:rsidRPr="00092BED">
        <w:rPr>
          <w:b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связи заболевания с профессией</w:t>
      </w:r>
      <w:r>
        <w:rPr>
          <w:sz w:val="26"/>
          <w:szCs w:val="26"/>
        </w:rPr>
        <w:t>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п. 19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Порядка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№302н указано, что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вида работы в соответствии с </w:t>
      </w:r>
      <w:hyperlink r:id="rId15" w:history="1">
        <w:r w:rsidRPr="00695D6C">
          <w:rPr>
            <w:rFonts w:eastAsia="Times New Roman"/>
            <w:sz w:val="26"/>
            <w:szCs w:val="26"/>
          </w:rPr>
          <w:t>Перечнем</w:t>
        </w:r>
      </w:hyperlink>
      <w:r w:rsidRPr="00695D6C">
        <w:rPr>
          <w:rFonts w:eastAsia="Times New Roman"/>
          <w:sz w:val="26"/>
          <w:szCs w:val="26"/>
        </w:rPr>
        <w:t xml:space="preserve"> факторов и </w:t>
      </w:r>
      <w:hyperlink r:id="rId16" w:history="1">
        <w:r w:rsidRPr="00695D6C">
          <w:rPr>
            <w:rFonts w:eastAsia="Times New Roman"/>
            <w:sz w:val="26"/>
            <w:szCs w:val="26"/>
          </w:rPr>
          <w:t>Перечнем</w:t>
        </w:r>
      </w:hyperlink>
      <w:r w:rsidRPr="00695D6C">
        <w:rPr>
          <w:rFonts w:eastAsia="Times New Roman"/>
          <w:sz w:val="26"/>
          <w:szCs w:val="26"/>
        </w:rPr>
        <w:t xml:space="preserve"> работ</w:t>
      </w:r>
      <w:r>
        <w:rPr>
          <w:rFonts w:eastAsia="Times New Roman"/>
          <w:sz w:val="26"/>
          <w:szCs w:val="26"/>
        </w:rPr>
        <w:t>.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Согласно п. 20 Порядка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№302н 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наименование профессии (должности) работника согласно штатному расписанию;</w:t>
      </w:r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наименование вредного производственного фактора согласно </w:t>
      </w:r>
      <w:hyperlink r:id="rId17" w:history="1">
        <w:r w:rsidRPr="00695D6C">
          <w:rPr>
            <w:rFonts w:eastAsia="Times New Roman"/>
            <w:sz w:val="26"/>
            <w:szCs w:val="26"/>
          </w:rPr>
          <w:t>Перечню</w:t>
        </w:r>
      </w:hyperlink>
      <w:r>
        <w:rPr>
          <w:rFonts w:eastAsia="Times New Roman"/>
          <w:sz w:val="26"/>
          <w:szCs w:val="26"/>
        </w:rP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  <w:proofErr w:type="gramEnd"/>
    </w:p>
    <w:p w:rsidR="002E2351" w:rsidRDefault="002E2351" w:rsidP="002E23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п. 23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Порядка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№302н предусмотрено, что поименные списки составляются и утверждаются работодателем (его уполномоченным представителем) и не </w:t>
      </w:r>
      <w:proofErr w:type="gramStart"/>
      <w:r>
        <w:rPr>
          <w:rFonts w:eastAsia="Times New Roman"/>
          <w:sz w:val="26"/>
          <w:szCs w:val="26"/>
        </w:rPr>
        <w:t>позднее</w:t>
      </w:r>
      <w:proofErr w:type="gramEnd"/>
      <w:r>
        <w:rPr>
          <w:rFonts w:eastAsia="Times New Roman"/>
          <w:sz w:val="26"/>
          <w:szCs w:val="26"/>
        </w:rP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тем, что сведения </w:t>
      </w:r>
      <w:r>
        <w:rPr>
          <w:rFonts w:eastAsia="Times New Roman"/>
          <w:sz w:val="26"/>
          <w:szCs w:val="26"/>
        </w:rPr>
        <w:t xml:space="preserve">о наличии вредных (опасных) производственных факторов, а также вида работы в соответствии с </w:t>
      </w:r>
      <w:hyperlink r:id="rId18" w:history="1">
        <w:r w:rsidRPr="00695D6C">
          <w:rPr>
            <w:rFonts w:eastAsia="Times New Roman"/>
            <w:sz w:val="26"/>
            <w:szCs w:val="26"/>
          </w:rPr>
          <w:t>Перечнем</w:t>
        </w:r>
      </w:hyperlink>
      <w:r w:rsidRPr="00695D6C">
        <w:rPr>
          <w:rFonts w:eastAsia="Times New Roman"/>
          <w:sz w:val="26"/>
          <w:szCs w:val="26"/>
        </w:rPr>
        <w:t xml:space="preserve"> факторов и </w:t>
      </w:r>
      <w:hyperlink r:id="rId19" w:history="1">
        <w:r w:rsidRPr="00695D6C">
          <w:rPr>
            <w:rFonts w:eastAsia="Times New Roman"/>
            <w:sz w:val="26"/>
            <w:szCs w:val="26"/>
          </w:rPr>
          <w:t>Перечнем</w:t>
        </w:r>
      </w:hyperlink>
      <w:r w:rsidRPr="00695D6C">
        <w:rPr>
          <w:rFonts w:eastAsia="Times New Roman"/>
          <w:sz w:val="26"/>
          <w:szCs w:val="26"/>
        </w:rPr>
        <w:t xml:space="preserve"> работ</w:t>
      </w:r>
      <w:r>
        <w:rPr>
          <w:rFonts w:eastAsia="Times New Roman"/>
          <w:sz w:val="26"/>
          <w:szCs w:val="26"/>
        </w:rPr>
        <w:t xml:space="preserve"> определяют необходимость </w:t>
      </w:r>
      <w:r>
        <w:rPr>
          <w:color w:val="000000"/>
          <w:sz w:val="26"/>
          <w:szCs w:val="26"/>
        </w:rPr>
        <w:t xml:space="preserve">участия врачей-специалистов и проведение лабораторных и функциональных исследований, указание таких сведений непосредственно </w:t>
      </w:r>
      <w:r>
        <w:rPr>
          <w:rFonts w:eastAsia="Times New Roman"/>
          <w:sz w:val="26"/>
          <w:szCs w:val="26"/>
        </w:rPr>
        <w:t xml:space="preserve">связанно с определением соответствия оказываемой услуги потребностям заказчика. </w:t>
      </w:r>
    </w:p>
    <w:p w:rsidR="002E2351" w:rsidRDefault="002E2351" w:rsidP="002E2351">
      <w:pPr>
        <w:tabs>
          <w:tab w:val="left" w:pos="600"/>
        </w:tabs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Таким образом, </w:t>
      </w:r>
      <w:r>
        <w:rPr>
          <w:color w:val="000000"/>
          <w:sz w:val="26"/>
          <w:szCs w:val="26"/>
        </w:rPr>
        <w:t>заказчиком в полном объеме не определены требования к оказанию услуг,</w:t>
      </w:r>
      <w:r w:rsidRPr="0085257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связанные с определением соответствия оказываемой услуги потребностям заказчика, что не соответствует п. 1 ч. 10 ст. 4 Закона о закупках.</w:t>
      </w:r>
    </w:p>
    <w:p w:rsidR="002E2351" w:rsidRPr="00D76245" w:rsidRDefault="002E2351" w:rsidP="002E2351">
      <w:pPr>
        <w:tabs>
          <w:tab w:val="left" w:pos="600"/>
        </w:tabs>
        <w:ind w:firstLine="709"/>
        <w:jc w:val="both"/>
        <w:rPr>
          <w:color w:val="000000"/>
          <w:sz w:val="26"/>
          <w:szCs w:val="26"/>
        </w:rPr>
      </w:pPr>
      <w:r w:rsidRPr="00D76245">
        <w:rPr>
          <w:color w:val="000000"/>
          <w:sz w:val="26"/>
        </w:rPr>
        <w:t xml:space="preserve">Комиссия, руководствуясь  статьей 23, </w:t>
      </w:r>
      <w:r w:rsidRPr="00D76245">
        <w:rPr>
          <w:color w:val="000000"/>
          <w:sz w:val="26"/>
          <w:szCs w:val="26"/>
        </w:rPr>
        <w:t xml:space="preserve">частями 1 – 4 статьи 41, статьей 48, частью 1 статьи 49, частью 20 статьи 18.1 Федерального закона от 26.07.2006 № 135-ФЗ “О защите конкуренции”,   </w:t>
      </w:r>
    </w:p>
    <w:p w:rsidR="002E2351" w:rsidRPr="00D76245" w:rsidRDefault="002E2351" w:rsidP="002E2351">
      <w:pPr>
        <w:spacing w:line="360" w:lineRule="auto"/>
        <w:ind w:firstLine="709"/>
        <w:jc w:val="center"/>
        <w:rPr>
          <w:color w:val="000000"/>
          <w:sz w:val="26"/>
        </w:rPr>
      </w:pPr>
      <w:proofErr w:type="gramStart"/>
      <w:r w:rsidRPr="00D76245">
        <w:rPr>
          <w:color w:val="000000"/>
          <w:sz w:val="26"/>
        </w:rPr>
        <w:t>Р</w:t>
      </w:r>
      <w:proofErr w:type="gramEnd"/>
      <w:r w:rsidRPr="00D76245">
        <w:rPr>
          <w:color w:val="000000"/>
          <w:sz w:val="26"/>
        </w:rPr>
        <w:t xml:space="preserve"> Е Ш И Л А:</w:t>
      </w:r>
    </w:p>
    <w:p w:rsidR="002E2351" w:rsidRPr="00D76245" w:rsidRDefault="002E2351" w:rsidP="002E2351">
      <w:pPr>
        <w:pStyle w:val="Normal1"/>
        <w:numPr>
          <w:ilvl w:val="0"/>
          <w:numId w:val="1"/>
        </w:numPr>
        <w:ind w:left="0"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>Признать жалоб</w:t>
      </w:r>
      <w:proofErr w:type="gramStart"/>
      <w:r w:rsidRPr="00D76245">
        <w:rPr>
          <w:color w:val="000000"/>
          <w:sz w:val="26"/>
        </w:rPr>
        <w:t xml:space="preserve">у </w:t>
      </w:r>
      <w:r w:rsidRPr="00D76245">
        <w:rPr>
          <w:color w:val="000000"/>
          <w:sz w:val="26"/>
          <w:szCs w:val="26"/>
        </w:rPr>
        <w:t>ООО</w:t>
      </w:r>
      <w:proofErr w:type="gramEnd"/>
      <w:r w:rsidRPr="00D76245">
        <w:rPr>
          <w:color w:val="000000"/>
          <w:sz w:val="26"/>
          <w:szCs w:val="26"/>
        </w:rPr>
        <w:t xml:space="preserve"> «Наш медицинский центр «Парацельс»</w:t>
      </w:r>
      <w:r>
        <w:rPr>
          <w:color w:val="000000"/>
          <w:sz w:val="26"/>
        </w:rPr>
        <w:t xml:space="preserve"> </w:t>
      </w:r>
      <w:r w:rsidRPr="00D76245">
        <w:rPr>
          <w:color w:val="000000"/>
          <w:sz w:val="26"/>
        </w:rPr>
        <w:t>обоснованной.</w:t>
      </w:r>
    </w:p>
    <w:p w:rsidR="002E2351" w:rsidRPr="00D76245" w:rsidRDefault="002E2351" w:rsidP="002E2351">
      <w:pPr>
        <w:pStyle w:val="Normal1"/>
        <w:numPr>
          <w:ilvl w:val="0"/>
          <w:numId w:val="1"/>
        </w:numPr>
        <w:ind w:left="0"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Признать в действиях </w:t>
      </w:r>
      <w:r>
        <w:rPr>
          <w:color w:val="000000"/>
          <w:sz w:val="26"/>
          <w:szCs w:val="26"/>
        </w:rPr>
        <w:t>Екатеринбургского муниципального унитарного предприятия водопроводно-канализационного хозяйства</w:t>
      </w:r>
      <w:r w:rsidRPr="00D76245">
        <w:rPr>
          <w:color w:val="000000"/>
          <w:sz w:val="26"/>
          <w:szCs w:val="26"/>
        </w:rPr>
        <w:t xml:space="preserve"> нарушения</w:t>
      </w:r>
      <w:r>
        <w:rPr>
          <w:color w:val="000000"/>
          <w:sz w:val="26"/>
        </w:rPr>
        <w:t xml:space="preserve"> </w:t>
      </w:r>
      <w:proofErr w:type="gramStart"/>
      <w:r w:rsidRPr="00D76245">
        <w:rPr>
          <w:color w:val="000000"/>
          <w:sz w:val="26"/>
        </w:rPr>
        <w:t>ч</w:t>
      </w:r>
      <w:proofErr w:type="gramEnd"/>
      <w:r w:rsidRPr="00D76245">
        <w:rPr>
          <w:color w:val="000000"/>
          <w:sz w:val="26"/>
        </w:rPr>
        <w:t xml:space="preserve">. 12 ст. </w:t>
      </w:r>
      <w:r>
        <w:rPr>
          <w:color w:val="000000"/>
          <w:sz w:val="26"/>
        </w:rPr>
        <w:t>4, п. 1 ч. 10 ст. 4 Закона о закупках</w:t>
      </w:r>
      <w:r w:rsidRPr="00D76245">
        <w:rPr>
          <w:color w:val="000000"/>
          <w:sz w:val="26"/>
        </w:rPr>
        <w:t>.</w:t>
      </w:r>
    </w:p>
    <w:p w:rsidR="002E2351" w:rsidRPr="00D76245" w:rsidRDefault="002E2351" w:rsidP="002E2351">
      <w:pPr>
        <w:pStyle w:val="Normal1"/>
        <w:ind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3. Выдать </w:t>
      </w:r>
      <w:r>
        <w:rPr>
          <w:color w:val="000000"/>
          <w:sz w:val="26"/>
          <w:szCs w:val="26"/>
        </w:rPr>
        <w:t>Екатеринбургскому муниципальному унитарному предприятию водопроводно-канализационного хозяйства</w:t>
      </w:r>
      <w:r w:rsidRPr="00D76245">
        <w:rPr>
          <w:color w:val="000000"/>
          <w:sz w:val="26"/>
          <w:szCs w:val="26"/>
        </w:rPr>
        <w:t xml:space="preserve">, его </w:t>
      </w:r>
      <w:r>
        <w:rPr>
          <w:color w:val="000000"/>
          <w:sz w:val="26"/>
          <w:szCs w:val="26"/>
        </w:rPr>
        <w:t>закупочной</w:t>
      </w:r>
      <w:r w:rsidRPr="00D76245">
        <w:rPr>
          <w:color w:val="000000"/>
          <w:sz w:val="26"/>
          <w:szCs w:val="26"/>
        </w:rPr>
        <w:t xml:space="preserve"> комиссии </w:t>
      </w:r>
      <w:r w:rsidRPr="00D76245">
        <w:rPr>
          <w:color w:val="000000"/>
          <w:sz w:val="26"/>
        </w:rPr>
        <w:t xml:space="preserve">предписание </w:t>
      </w:r>
      <w:r>
        <w:rPr>
          <w:color w:val="000000"/>
          <w:sz w:val="26"/>
        </w:rPr>
        <w:t xml:space="preserve">о </w:t>
      </w:r>
      <w:r w:rsidRPr="007F723C">
        <w:rPr>
          <w:sz w:val="26"/>
          <w:szCs w:val="26"/>
        </w:rPr>
        <w:t>совершении действий, направленных на устранение нарушений порядка организации, проведения торгов</w:t>
      </w:r>
      <w:r w:rsidRPr="00D76245">
        <w:rPr>
          <w:color w:val="000000"/>
          <w:sz w:val="26"/>
        </w:rPr>
        <w:t>.</w:t>
      </w:r>
    </w:p>
    <w:p w:rsidR="002E2351" w:rsidRPr="00D76245" w:rsidRDefault="002E2351" w:rsidP="002E2351">
      <w:pPr>
        <w:ind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>Настоящее решение может быть обжаловано в судебном порядке в течение трех месяцев со дня его принятия.</w:t>
      </w:r>
    </w:p>
    <w:p w:rsidR="002E2351" w:rsidRPr="00D76245" w:rsidRDefault="002E2351" w:rsidP="002E2351">
      <w:pPr>
        <w:ind w:firstLine="709"/>
        <w:jc w:val="both"/>
        <w:rPr>
          <w:color w:val="000000"/>
          <w:sz w:val="26"/>
        </w:rPr>
      </w:pPr>
    </w:p>
    <w:p w:rsidR="002E2351" w:rsidRPr="00D76245" w:rsidRDefault="002E2351" w:rsidP="002E2351">
      <w:pPr>
        <w:pStyle w:val="5"/>
        <w:spacing w:line="360" w:lineRule="auto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Председатель Комиссии                                     </w:t>
      </w:r>
      <w:r>
        <w:rPr>
          <w:color w:val="000000"/>
          <w:sz w:val="26"/>
        </w:rPr>
        <w:t xml:space="preserve">                               С.Н. Волков</w:t>
      </w:r>
    </w:p>
    <w:p w:rsidR="002E2351" w:rsidRPr="00D76245" w:rsidRDefault="002E2351" w:rsidP="002E2351">
      <w:pPr>
        <w:ind w:firstLine="709"/>
        <w:rPr>
          <w:color w:val="000000"/>
        </w:rPr>
      </w:pPr>
    </w:p>
    <w:p w:rsidR="002E2351" w:rsidRPr="00D76245" w:rsidRDefault="002E2351" w:rsidP="002E2351">
      <w:pPr>
        <w:spacing w:line="480" w:lineRule="auto"/>
        <w:ind w:firstLine="709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            Ч</w:t>
      </w:r>
      <w:r>
        <w:rPr>
          <w:color w:val="000000"/>
          <w:sz w:val="26"/>
        </w:rPr>
        <w:t xml:space="preserve">лены Комиссии     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</w:t>
      </w:r>
      <w:r w:rsidRPr="00D76245">
        <w:rPr>
          <w:color w:val="000000"/>
          <w:sz w:val="26"/>
        </w:rPr>
        <w:t xml:space="preserve">      </w:t>
      </w:r>
      <w:r>
        <w:rPr>
          <w:color w:val="000000"/>
          <w:sz w:val="26"/>
        </w:rPr>
        <w:t xml:space="preserve"> </w:t>
      </w:r>
      <w:r w:rsidRPr="00D76245">
        <w:rPr>
          <w:color w:val="000000"/>
          <w:sz w:val="26"/>
        </w:rPr>
        <w:t>М.Г. Шумкова</w:t>
      </w:r>
    </w:p>
    <w:p w:rsidR="002E2351" w:rsidRPr="00D76245" w:rsidRDefault="002E2351" w:rsidP="002E2351">
      <w:pPr>
        <w:tabs>
          <w:tab w:val="left" w:pos="8439"/>
        </w:tabs>
        <w:spacing w:line="480" w:lineRule="auto"/>
        <w:ind w:firstLine="709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                                                                                        </w:t>
      </w:r>
      <w:r>
        <w:rPr>
          <w:color w:val="000000"/>
          <w:sz w:val="26"/>
        </w:rPr>
        <w:t xml:space="preserve">                     </w:t>
      </w:r>
      <w:r w:rsidRPr="00D76245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А.Ю. </w:t>
      </w:r>
      <w:proofErr w:type="spellStart"/>
      <w:r>
        <w:rPr>
          <w:color w:val="000000"/>
          <w:sz w:val="26"/>
        </w:rPr>
        <w:t>Аминева</w:t>
      </w:r>
      <w:proofErr w:type="spellEnd"/>
    </w:p>
    <w:p w:rsidR="002E2351" w:rsidRPr="00D76245" w:rsidRDefault="002E2351" w:rsidP="002E2351">
      <w:pPr>
        <w:ind w:firstLine="709"/>
        <w:rPr>
          <w:color w:val="000000"/>
        </w:rPr>
      </w:pPr>
    </w:p>
    <w:p w:rsidR="002E2351" w:rsidRPr="00D76245" w:rsidRDefault="002E2351" w:rsidP="002E2351">
      <w:pPr>
        <w:ind w:firstLine="709"/>
        <w:rPr>
          <w:color w:val="000000"/>
        </w:rPr>
      </w:pPr>
    </w:p>
    <w:p w:rsidR="002E2351" w:rsidRPr="00D76245" w:rsidRDefault="002E2351" w:rsidP="002E2351">
      <w:pPr>
        <w:ind w:firstLine="709"/>
        <w:rPr>
          <w:color w:val="000000"/>
        </w:rPr>
      </w:pPr>
    </w:p>
    <w:p w:rsidR="002E2351" w:rsidRPr="00D76245" w:rsidRDefault="002E2351" w:rsidP="002E2351">
      <w:pPr>
        <w:ind w:firstLine="709"/>
        <w:rPr>
          <w:color w:val="000000"/>
        </w:rPr>
      </w:pPr>
    </w:p>
    <w:p w:rsidR="002E2351" w:rsidRDefault="002E2351" w:rsidP="002E2351">
      <w:pPr>
        <w:ind w:firstLine="709"/>
      </w:pPr>
    </w:p>
    <w:p w:rsidR="00C16029" w:rsidRDefault="00C16029" w:rsidP="002E2351">
      <w:pPr>
        <w:ind w:firstLine="709"/>
      </w:pPr>
    </w:p>
    <w:sectPr w:rsidR="00C16029" w:rsidSect="002E2351">
      <w:headerReference w:type="even" r:id="rId20"/>
      <w:headerReference w:type="default" r:id="rId21"/>
      <w:pgSz w:w="11906" w:h="16838"/>
      <w:pgMar w:top="851" w:right="849" w:bottom="719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59" w:rsidRDefault="009E18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B59" w:rsidRDefault="009E18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59" w:rsidRDefault="009E185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627F">
      <w:rPr>
        <w:noProof/>
      </w:rPr>
      <w:t>7</w:t>
    </w:r>
    <w:r>
      <w:fldChar w:fldCharType="end"/>
    </w:r>
  </w:p>
  <w:p w:rsidR="001E4B59" w:rsidRDefault="009E18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7B0B"/>
    <w:multiLevelType w:val="hybridMultilevel"/>
    <w:tmpl w:val="CAD86D20"/>
    <w:lvl w:ilvl="0" w:tplc="89BECC5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2351"/>
    <w:rsid w:val="002E2351"/>
    <w:rsid w:val="009E185F"/>
    <w:rsid w:val="00C16029"/>
    <w:rsid w:val="00C2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351"/>
    <w:rPr>
      <w:rFonts w:eastAsia="Calibri"/>
    </w:rPr>
  </w:style>
  <w:style w:type="paragraph" w:styleId="2">
    <w:name w:val="heading 2"/>
    <w:basedOn w:val="a"/>
    <w:next w:val="a"/>
    <w:link w:val="20"/>
    <w:qFormat/>
    <w:rsid w:val="002E235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2E2351"/>
    <w:pPr>
      <w:keepNext/>
      <w:jc w:val="center"/>
      <w:outlineLvl w:val="2"/>
    </w:pPr>
    <w:rPr>
      <w:b/>
      <w:shadow/>
      <w:sz w:val="24"/>
    </w:rPr>
  </w:style>
  <w:style w:type="paragraph" w:styleId="5">
    <w:name w:val="heading 5"/>
    <w:basedOn w:val="a"/>
    <w:next w:val="a"/>
    <w:link w:val="50"/>
    <w:qFormat/>
    <w:rsid w:val="002E2351"/>
    <w:pPr>
      <w:keepNext/>
      <w:ind w:firstLine="709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351"/>
    <w:rPr>
      <w:rFonts w:eastAsia="Calibri"/>
      <w:sz w:val="26"/>
    </w:rPr>
  </w:style>
  <w:style w:type="character" w:customStyle="1" w:styleId="30">
    <w:name w:val="Заголовок 3 Знак"/>
    <w:basedOn w:val="a0"/>
    <w:link w:val="3"/>
    <w:rsid w:val="002E2351"/>
    <w:rPr>
      <w:rFonts w:eastAsia="Calibri"/>
      <w:b/>
      <w:shadow/>
      <w:sz w:val="24"/>
    </w:rPr>
  </w:style>
  <w:style w:type="character" w:customStyle="1" w:styleId="50">
    <w:name w:val="Заголовок 5 Знак"/>
    <w:basedOn w:val="a0"/>
    <w:link w:val="5"/>
    <w:rsid w:val="002E2351"/>
    <w:rPr>
      <w:rFonts w:eastAsia="Calibri"/>
      <w:sz w:val="24"/>
    </w:rPr>
  </w:style>
  <w:style w:type="paragraph" w:styleId="a3">
    <w:name w:val="Body Text"/>
    <w:basedOn w:val="a"/>
    <w:link w:val="a4"/>
    <w:rsid w:val="002E235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E2351"/>
    <w:rPr>
      <w:rFonts w:eastAsia="Calibri"/>
      <w:sz w:val="24"/>
    </w:rPr>
  </w:style>
  <w:style w:type="paragraph" w:styleId="a5">
    <w:name w:val="Body Text Indent"/>
    <w:basedOn w:val="a"/>
    <w:link w:val="a6"/>
    <w:rsid w:val="002E235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2E2351"/>
    <w:rPr>
      <w:rFonts w:eastAsia="Calibri"/>
      <w:sz w:val="26"/>
    </w:rPr>
  </w:style>
  <w:style w:type="paragraph" w:styleId="a7">
    <w:name w:val="header"/>
    <w:basedOn w:val="a"/>
    <w:link w:val="a8"/>
    <w:rsid w:val="002E2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2351"/>
    <w:rPr>
      <w:rFonts w:eastAsia="Calibri"/>
    </w:rPr>
  </w:style>
  <w:style w:type="character" w:styleId="a9">
    <w:name w:val="page number"/>
    <w:basedOn w:val="a0"/>
    <w:rsid w:val="002E2351"/>
    <w:rPr>
      <w:rFonts w:cs="Times New Roman"/>
    </w:rPr>
  </w:style>
  <w:style w:type="paragraph" w:customStyle="1" w:styleId="Normal1">
    <w:name w:val="Normal1"/>
    <w:rsid w:val="002E2351"/>
    <w:rPr>
      <w:rFonts w:eastAsia="Calibri"/>
    </w:rPr>
  </w:style>
  <w:style w:type="paragraph" w:styleId="aa">
    <w:name w:val="Balloon Text"/>
    <w:basedOn w:val="a"/>
    <w:link w:val="ab"/>
    <w:rsid w:val="002E23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23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3CFBA2A105CCDCD51190F438D42FCC9526AD9E33AB65738E44E6C19002EDA9DB146FD73f254L" TargetMode="External"/><Relationship Id="rId13" Type="http://schemas.openxmlformats.org/officeDocument/2006/relationships/hyperlink" Target="consultantplus://offline/ref=3261A16C534750BA0B2ED7340258A1015BD32BDDBA679F0D068670AB4B002D9D759E47B848FA9DFAZ0jBG" TargetMode="External"/><Relationship Id="rId18" Type="http://schemas.openxmlformats.org/officeDocument/2006/relationships/hyperlink" Target="consultantplus://offline/ref=9917E3B7174AC244F5CDDE21B1D1E0C6473BF9BE8132106E13DA2B64BD48D28CF0E2D19DD04AB5F6V959I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12D3CFBA2A105CCDCD51190F438D42FCC9516DD8E73AB65738E44E6C19f050L" TargetMode="External"/><Relationship Id="rId12" Type="http://schemas.openxmlformats.org/officeDocument/2006/relationships/hyperlink" Target="consultantplus://offline/ref=3261A16C534750BA0B2ED7340258A1015BD32BDDBA679F0D068670AB4B002D9D759E47B848FA99F8Z0j5G" TargetMode="External"/><Relationship Id="rId17" Type="http://schemas.openxmlformats.org/officeDocument/2006/relationships/hyperlink" Target="consultantplus://offline/ref=E02A2719C77FCCD7CEB4A9392FD8B47071DF054A0ED36D2B9E2057CADAA9BEED0E70496DA65D8C46IBA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17E3B7174AC244F5CDDE21B1D1E0C6473BF9BE8132106E13DA2B64BD48D28CF0E2D19DD04AB7F4V957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3261A16C534750BA0B2ED7340258A1015BD32BDDBA679F0D068670AB4B002D9D759E47B848FA9BFAZ0jB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917E3B7174AC244F5CDDE21B1D1E0C6473BF9BE8132106E13DA2B64BD48D28CF0E2D19DD04AB5F6V95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C1FDEA14A05DB46699C41364B05DEECE5CFA7DF025039F563A3F47F179AA881D216C0D8D4769A4Fo9aBI" TargetMode="External"/><Relationship Id="rId19" Type="http://schemas.openxmlformats.org/officeDocument/2006/relationships/hyperlink" Target="consultantplus://offline/ref=9917E3B7174AC244F5CDDE21B1D1E0C6473BF9BE8132106E13DA2B64BD48D28CF0E2D19DD04AB7F4V95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FDEA14A05DB46699C41364B05DEECE5CFA7DF025039F563A3F47F179AA881D216C0D8D4769A4Co9aFI" TargetMode="External"/><Relationship Id="rId14" Type="http://schemas.openxmlformats.org/officeDocument/2006/relationships/hyperlink" Target="consultantplus://offline/ref=240DFD56477C1C092AF047C3003FF1E1C58B64FFD62AA28D41DF6C7B1DBCFACF069DED2F6BAF0D31FF5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2</cp:revision>
  <cp:lastPrinted>2014-05-20T12:20:00Z</cp:lastPrinted>
  <dcterms:created xsi:type="dcterms:W3CDTF">2014-05-20T12:04:00Z</dcterms:created>
  <dcterms:modified xsi:type="dcterms:W3CDTF">2014-05-20T12:35:00Z</dcterms:modified>
</cp:coreProperties>
</file>