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E2" w:rsidRDefault="00BA1FE2" w:rsidP="003454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BA1FE2" w:rsidRDefault="00BA1FE2" w:rsidP="003454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BA1FE2" w:rsidRPr="00016B8C" w:rsidRDefault="00BA1FE2" w:rsidP="00345428">
      <w:pPr>
        <w:jc w:val="center"/>
        <w:rPr>
          <w:rFonts w:ascii="Times New Roman" w:hAnsi="Times New Roman"/>
          <w:sz w:val="28"/>
          <w:szCs w:val="28"/>
        </w:rPr>
      </w:pPr>
    </w:p>
    <w:p w:rsidR="00BA1FE2" w:rsidRPr="00345428" w:rsidRDefault="00BA1FE2" w:rsidP="00345428">
      <w:pPr>
        <w:jc w:val="center"/>
        <w:rPr>
          <w:rFonts w:ascii="Times New Roman" w:hAnsi="Times New Roman"/>
          <w:b/>
          <w:sz w:val="28"/>
          <w:szCs w:val="28"/>
        </w:rPr>
      </w:pPr>
      <w:r w:rsidRPr="00345428">
        <w:rPr>
          <w:rFonts w:ascii="Times New Roman" w:hAnsi="Times New Roman"/>
          <w:b/>
          <w:sz w:val="28"/>
          <w:szCs w:val="28"/>
        </w:rPr>
        <w:t>Перечень вопросов для проведения опроса среди депозита</w:t>
      </w:r>
      <w:r>
        <w:rPr>
          <w:rFonts w:ascii="Times New Roman" w:hAnsi="Times New Roman"/>
          <w:b/>
          <w:sz w:val="28"/>
          <w:szCs w:val="28"/>
        </w:rPr>
        <w:t>р</w:t>
      </w:r>
      <w:r w:rsidRPr="00345428">
        <w:rPr>
          <w:rFonts w:ascii="Times New Roman" w:hAnsi="Times New Roman"/>
          <w:b/>
          <w:sz w:val="28"/>
          <w:szCs w:val="28"/>
        </w:rPr>
        <w:t>иев</w:t>
      </w:r>
    </w:p>
    <w:p w:rsidR="00BA1FE2" w:rsidRDefault="00BA1FE2" w:rsidP="00345428">
      <w:pPr>
        <w:jc w:val="right"/>
        <w:rPr>
          <w:rFonts w:ascii="Times New Roman" w:hAnsi="Times New Roman"/>
          <w:sz w:val="28"/>
          <w:szCs w:val="28"/>
        </w:rPr>
      </w:pPr>
    </w:p>
    <w:p w:rsidR="00BA1FE2" w:rsidRDefault="00BA1FE2" w:rsidP="00E01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заключения депозитарного договора указать:</w:t>
      </w:r>
    </w:p>
    <w:p w:rsidR="00BA1FE2" w:rsidRDefault="00BA1FE2" w:rsidP="00E0178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физических лиц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– клиентов депозитария:</w:t>
      </w:r>
    </w:p>
    <w:p w:rsidR="00BA1FE2" w:rsidRDefault="00BA1FE2" w:rsidP="00E0178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личное присутствие</w:t>
      </w:r>
    </w:p>
    <w:p w:rsidR="00BA1FE2" w:rsidRDefault="00BA1FE2" w:rsidP="00E0178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требуется личное присутствие</w:t>
      </w:r>
    </w:p>
    <w:p w:rsidR="00BA1FE2" w:rsidRDefault="00BA1FE2" w:rsidP="00E01783">
      <w:pPr>
        <w:ind w:left="567"/>
        <w:rPr>
          <w:rFonts w:ascii="Times New Roman" w:hAnsi="Times New Roman"/>
          <w:sz w:val="28"/>
          <w:szCs w:val="28"/>
        </w:rPr>
      </w:pPr>
    </w:p>
    <w:p w:rsidR="00BA1FE2" w:rsidRDefault="00BA1FE2" w:rsidP="00E01783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юридических лиц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– клиентов депозитария:</w:t>
      </w:r>
    </w:p>
    <w:p w:rsidR="00BA1FE2" w:rsidRDefault="00BA1FE2" w:rsidP="00E01783">
      <w:pPr>
        <w:pStyle w:val="ListParagraph"/>
        <w:numPr>
          <w:ilvl w:val="0"/>
          <w:numId w:val="2"/>
        </w:numPr>
        <w:ind w:left="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личное присутствие представителя юридического лица</w:t>
      </w:r>
    </w:p>
    <w:p w:rsidR="00BA1FE2" w:rsidRPr="00E01783" w:rsidRDefault="00BA1FE2" w:rsidP="00E01783">
      <w:pPr>
        <w:pStyle w:val="ListParagraph"/>
        <w:numPr>
          <w:ilvl w:val="0"/>
          <w:numId w:val="2"/>
        </w:numPr>
        <w:ind w:left="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требуется личное присутствие представителя юридического лица</w:t>
      </w:r>
    </w:p>
    <w:p w:rsidR="00BA1FE2" w:rsidRDefault="00BA1FE2" w:rsidP="00E01783">
      <w:pPr>
        <w:rPr>
          <w:rFonts w:ascii="Times New Roman" w:hAnsi="Times New Roman"/>
          <w:sz w:val="28"/>
          <w:szCs w:val="28"/>
        </w:rPr>
      </w:pPr>
    </w:p>
    <w:p w:rsidR="00BA1FE2" w:rsidRDefault="00BA1FE2" w:rsidP="00E01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случае, если для заключения депозитарного договора </w:t>
      </w:r>
      <w:r w:rsidRPr="00345428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личное присутствие клиента депозитария – физического/юридического лица указать место заключения такого договора:</w:t>
      </w:r>
    </w:p>
    <w:p w:rsidR="00BA1FE2" w:rsidRDefault="00BA1FE2" w:rsidP="005D3863">
      <w:pPr>
        <w:pStyle w:val="ListParagraph"/>
        <w:numPr>
          <w:ilvl w:val="0"/>
          <w:numId w:val="3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месту нахождения депозитария/головного офиса депозитария</w:t>
      </w:r>
    </w:p>
    <w:p w:rsidR="00BA1FE2" w:rsidRDefault="00BA1FE2" w:rsidP="005D3863">
      <w:pPr>
        <w:pStyle w:val="ListParagraph"/>
        <w:numPr>
          <w:ilvl w:val="0"/>
          <w:numId w:val="3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филиал/представительство депозитария, расположенного на территории субъекта места нахождения депонента</w:t>
      </w:r>
    </w:p>
    <w:p w:rsidR="00BA1FE2" w:rsidRDefault="00BA1FE2" w:rsidP="005D3863">
      <w:pPr>
        <w:pStyle w:val="ListParagraph"/>
        <w:numPr>
          <w:ilvl w:val="0"/>
          <w:numId w:val="3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месту нахождения агентов депозитария</w:t>
      </w:r>
    </w:p>
    <w:p w:rsidR="00BA1FE2" w:rsidRDefault="00BA1FE2" w:rsidP="005D3863"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BA1FE2" w:rsidRDefault="00BA1FE2" w:rsidP="00E01783">
      <w:pPr>
        <w:ind w:firstLine="66"/>
        <w:jc w:val="both"/>
        <w:rPr>
          <w:rFonts w:ascii="Times New Roman" w:hAnsi="Times New Roman"/>
          <w:sz w:val="28"/>
          <w:szCs w:val="28"/>
        </w:rPr>
      </w:pPr>
    </w:p>
    <w:p w:rsidR="00BA1FE2" w:rsidRDefault="00BA1FE2" w:rsidP="00E01783">
      <w:p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случае, если для заключения депозитарного договора </w:t>
      </w:r>
      <w:r w:rsidRPr="00345428">
        <w:rPr>
          <w:rFonts w:ascii="Times New Roman" w:hAnsi="Times New Roman"/>
          <w:sz w:val="28"/>
          <w:szCs w:val="28"/>
        </w:rPr>
        <w:t>не требуется</w:t>
      </w:r>
      <w:r w:rsidRPr="00E017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личное присутствие клиента депозитария - физического/юридического лица, указать способ заключения такого договора:</w:t>
      </w:r>
    </w:p>
    <w:p w:rsidR="00BA1FE2" w:rsidRDefault="00BA1FE2" w:rsidP="00F07E4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направления необходимых для заключения договора документов по почте, курьером</w:t>
      </w:r>
    </w:p>
    <w:p w:rsidR="00BA1FE2" w:rsidRDefault="00BA1FE2" w:rsidP="00F07E4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направления необходимых для заключения договора документов посредством электронных каналов связи</w:t>
      </w:r>
    </w:p>
    <w:p w:rsidR="00BA1FE2" w:rsidRPr="00F07E40" w:rsidRDefault="00BA1FE2" w:rsidP="00F07E4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иное: _________________________________________________</w:t>
      </w:r>
    </w:p>
    <w:p w:rsidR="00BA1FE2" w:rsidRDefault="00BA1FE2" w:rsidP="00E01783">
      <w:p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A1FE2" w:rsidRDefault="00BA1FE2" w:rsidP="00E01783">
      <w:p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A1FE2" w:rsidRDefault="00BA1FE2" w:rsidP="00E01783">
      <w:p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A1FE2" w:rsidRDefault="00BA1FE2" w:rsidP="00E01783">
      <w:pPr>
        <w:ind w:firstLine="66"/>
        <w:jc w:val="both"/>
        <w:rPr>
          <w:rFonts w:ascii="Times New Roman" w:hAnsi="Times New Roman"/>
          <w:sz w:val="28"/>
          <w:szCs w:val="28"/>
        </w:rPr>
      </w:pPr>
    </w:p>
    <w:p w:rsidR="00BA1FE2" w:rsidRDefault="00BA1FE2" w:rsidP="00E01783">
      <w:pPr>
        <w:ind w:firstLine="66"/>
        <w:jc w:val="both"/>
        <w:rPr>
          <w:rFonts w:ascii="Times New Roman" w:hAnsi="Times New Roman"/>
          <w:sz w:val="28"/>
          <w:szCs w:val="28"/>
        </w:rPr>
      </w:pPr>
    </w:p>
    <w:p w:rsidR="00BA1FE2" w:rsidRDefault="00BA1FE2" w:rsidP="00F07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взаимодействии (дача поручений, проведение операций по счетам депо, иные действия) клиентов (депонентов) и депозитария в рамках заключенного депозитарного договора указать:</w:t>
      </w:r>
    </w:p>
    <w:p w:rsidR="00BA1FE2" w:rsidRDefault="00BA1FE2" w:rsidP="00E0178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физических лиц – клиентов депозитария:</w:t>
      </w:r>
    </w:p>
    <w:p w:rsidR="00BA1FE2" w:rsidRDefault="00BA1FE2" w:rsidP="00E0178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личное присутствие</w:t>
      </w:r>
    </w:p>
    <w:p w:rsidR="00BA1FE2" w:rsidRDefault="00BA1FE2" w:rsidP="00E0178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требуется личное присутствие</w:t>
      </w:r>
    </w:p>
    <w:p w:rsidR="00BA1FE2" w:rsidRDefault="00BA1FE2" w:rsidP="00E01783">
      <w:pPr>
        <w:ind w:left="567"/>
        <w:rPr>
          <w:rFonts w:ascii="Times New Roman" w:hAnsi="Times New Roman"/>
          <w:sz w:val="28"/>
          <w:szCs w:val="28"/>
        </w:rPr>
      </w:pPr>
    </w:p>
    <w:p w:rsidR="00BA1FE2" w:rsidRDefault="00BA1FE2" w:rsidP="00E01783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юридических лиц – клиентов депозитария:</w:t>
      </w:r>
    </w:p>
    <w:p w:rsidR="00BA1FE2" w:rsidRDefault="00BA1FE2" w:rsidP="00E01783">
      <w:pPr>
        <w:pStyle w:val="ListParagraph"/>
        <w:numPr>
          <w:ilvl w:val="0"/>
          <w:numId w:val="2"/>
        </w:numPr>
        <w:ind w:left="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личное присутствие представителя юридического лица</w:t>
      </w:r>
    </w:p>
    <w:p w:rsidR="00BA1FE2" w:rsidRDefault="00BA1FE2" w:rsidP="00E01783">
      <w:pPr>
        <w:pStyle w:val="ListParagraph"/>
        <w:numPr>
          <w:ilvl w:val="0"/>
          <w:numId w:val="2"/>
        </w:numPr>
        <w:ind w:left="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требуется личное присутствие представителя юридического лица</w:t>
      </w:r>
    </w:p>
    <w:p w:rsidR="00BA1FE2" w:rsidRDefault="00BA1FE2" w:rsidP="002D138D">
      <w:pPr>
        <w:ind w:left="66"/>
        <w:rPr>
          <w:rFonts w:ascii="Times New Roman" w:hAnsi="Times New Roman"/>
          <w:sz w:val="28"/>
          <w:szCs w:val="28"/>
        </w:rPr>
      </w:pPr>
    </w:p>
    <w:p w:rsidR="00BA1FE2" w:rsidRDefault="00BA1FE2" w:rsidP="002D13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случае, если для взаимодействия депонента – физического/юридического лица с депозитарием </w:t>
      </w:r>
      <w:r w:rsidRPr="00345428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личное присутствие депонента указать место обращения депонента:</w:t>
      </w:r>
    </w:p>
    <w:p w:rsidR="00BA1FE2" w:rsidRDefault="00BA1FE2" w:rsidP="002D138D">
      <w:pPr>
        <w:pStyle w:val="ListParagraph"/>
        <w:numPr>
          <w:ilvl w:val="0"/>
          <w:numId w:val="3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месту нахождения депозитария/головного офиса депозитария</w:t>
      </w:r>
    </w:p>
    <w:p w:rsidR="00BA1FE2" w:rsidRDefault="00BA1FE2" w:rsidP="002D138D">
      <w:pPr>
        <w:pStyle w:val="ListParagraph"/>
        <w:numPr>
          <w:ilvl w:val="0"/>
          <w:numId w:val="3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филиал/представительство депозитария, расположенного на территории субъекта места нахождения депонента</w:t>
      </w:r>
    </w:p>
    <w:p w:rsidR="00BA1FE2" w:rsidRDefault="00BA1FE2" w:rsidP="002D138D">
      <w:pPr>
        <w:pStyle w:val="ListParagraph"/>
        <w:numPr>
          <w:ilvl w:val="0"/>
          <w:numId w:val="3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месту нахождения агентов депозитария</w:t>
      </w:r>
    </w:p>
    <w:p w:rsidR="00BA1FE2" w:rsidRDefault="00BA1FE2" w:rsidP="005D3863"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BA1FE2" w:rsidRDefault="00BA1FE2" w:rsidP="002D138D">
      <w:pPr>
        <w:ind w:firstLine="66"/>
        <w:jc w:val="both"/>
        <w:rPr>
          <w:rFonts w:ascii="Times New Roman" w:hAnsi="Times New Roman"/>
          <w:sz w:val="28"/>
          <w:szCs w:val="28"/>
        </w:rPr>
      </w:pPr>
    </w:p>
    <w:p w:rsidR="00BA1FE2" w:rsidRDefault="00BA1FE2" w:rsidP="002D138D">
      <w:p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случае, если для взаимодействия депонента – физического/юридического лица с депозитарием</w:t>
      </w:r>
      <w:r w:rsidRPr="00E01783">
        <w:rPr>
          <w:rFonts w:ascii="Times New Roman" w:hAnsi="Times New Roman"/>
          <w:b/>
          <w:sz w:val="28"/>
          <w:szCs w:val="28"/>
        </w:rPr>
        <w:t xml:space="preserve"> </w:t>
      </w:r>
      <w:r w:rsidRPr="00345428">
        <w:rPr>
          <w:rFonts w:ascii="Times New Roman" w:hAnsi="Times New Roman"/>
          <w:sz w:val="28"/>
          <w:szCs w:val="28"/>
        </w:rPr>
        <w:t>не требуется</w:t>
      </w:r>
      <w:r w:rsidRPr="00E017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личное присутствие депонента, указать способ такого взаимодействия:</w:t>
      </w:r>
    </w:p>
    <w:p w:rsidR="00BA1FE2" w:rsidRDefault="00BA1FE2" w:rsidP="002D138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направления необходимых поручений, документов по почте, курьером</w:t>
      </w:r>
    </w:p>
    <w:p w:rsidR="00BA1FE2" w:rsidRDefault="00BA1FE2" w:rsidP="002D138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направления необходимых поручений, документов посредством электронных каналов связи</w:t>
      </w:r>
    </w:p>
    <w:p w:rsidR="00BA1FE2" w:rsidRPr="00F07E40" w:rsidRDefault="00BA1FE2" w:rsidP="002D138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иное: _________________________________________________</w:t>
      </w:r>
    </w:p>
    <w:p w:rsidR="00BA1FE2" w:rsidRDefault="00BA1FE2" w:rsidP="002D138D">
      <w:p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A1FE2" w:rsidRDefault="00BA1FE2" w:rsidP="002D138D">
      <w:p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A1FE2" w:rsidRDefault="00BA1FE2" w:rsidP="002D138D">
      <w:p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A1FE2" w:rsidRDefault="00BA1FE2" w:rsidP="002D138D">
      <w:pPr>
        <w:ind w:firstLine="66"/>
        <w:jc w:val="both"/>
        <w:rPr>
          <w:rFonts w:ascii="Times New Roman" w:hAnsi="Times New Roman"/>
          <w:sz w:val="28"/>
          <w:szCs w:val="28"/>
        </w:rPr>
      </w:pPr>
    </w:p>
    <w:p w:rsidR="00BA1FE2" w:rsidRDefault="00BA1FE2" w:rsidP="003F23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Указать сведения о филиальной (агентской) сети депозитария по состоянию на 31.12.2013 (заполняются в формате  </w:t>
      </w:r>
      <w:r w:rsidRPr="00446322">
        <w:rPr>
          <w:rFonts w:ascii="Times New Roman" w:hAnsi="Times New Roman"/>
          <w:sz w:val="28"/>
          <w:szCs w:val="28"/>
          <w:lang w:val="en-US"/>
        </w:rPr>
        <w:t>Microsoft</w:t>
      </w:r>
      <w:r w:rsidRPr="00446322">
        <w:rPr>
          <w:rFonts w:ascii="Times New Roman" w:hAnsi="Times New Roman"/>
          <w:sz w:val="28"/>
          <w:szCs w:val="28"/>
        </w:rPr>
        <w:t xml:space="preserve"> </w:t>
      </w:r>
      <w:r w:rsidRPr="00446322">
        <w:rPr>
          <w:rFonts w:ascii="Times New Roman" w:hAnsi="Times New Roman"/>
          <w:sz w:val="28"/>
          <w:szCs w:val="28"/>
          <w:lang w:val="en-US"/>
        </w:rPr>
        <w:t>Office</w:t>
      </w:r>
      <w:r w:rsidRPr="00446322">
        <w:rPr>
          <w:rFonts w:ascii="Times New Roman" w:hAnsi="Times New Roman"/>
          <w:sz w:val="28"/>
          <w:szCs w:val="28"/>
        </w:rPr>
        <w:t xml:space="preserve"> </w:t>
      </w:r>
      <w:r w:rsidRPr="00446322">
        <w:rPr>
          <w:rFonts w:ascii="Times New Roman" w:hAnsi="Times New Roman"/>
          <w:sz w:val="28"/>
          <w:szCs w:val="28"/>
          <w:lang w:val="en-US"/>
        </w:rPr>
        <w:t>Excel</w:t>
      </w:r>
      <w:r w:rsidRPr="00446322">
        <w:rPr>
          <w:rFonts w:ascii="Times New Roman" w:hAnsi="Times New Roman"/>
          <w:sz w:val="28"/>
          <w:szCs w:val="28"/>
        </w:rPr>
        <w:t xml:space="preserve"> согласно Таблице № 1 к настоящему Приложению</w:t>
      </w:r>
      <w:r>
        <w:rPr>
          <w:rFonts w:ascii="Times New Roman" w:hAnsi="Times New Roman"/>
          <w:sz w:val="28"/>
          <w:szCs w:val="28"/>
        </w:rPr>
        <w:t>). В случае отсутствия филиальной (агентской) сети в соответствующих графах Таблицы №1 указать «0».</w:t>
      </w:r>
    </w:p>
    <w:p w:rsidR="00BA1FE2" w:rsidRDefault="00BA1FE2" w:rsidP="003F23D5">
      <w:pPr>
        <w:jc w:val="both"/>
        <w:rPr>
          <w:rFonts w:ascii="Times New Roman" w:hAnsi="Times New Roman"/>
          <w:sz w:val="28"/>
          <w:szCs w:val="28"/>
        </w:rPr>
      </w:pPr>
    </w:p>
    <w:p w:rsidR="00BA1FE2" w:rsidRDefault="00BA1FE2" w:rsidP="003F23D5">
      <w:pPr>
        <w:jc w:val="both"/>
        <w:rPr>
          <w:rFonts w:ascii="Times New Roman" w:hAnsi="Times New Roman"/>
          <w:sz w:val="28"/>
          <w:szCs w:val="28"/>
        </w:rPr>
      </w:pPr>
    </w:p>
    <w:p w:rsidR="00BA1FE2" w:rsidRDefault="00BA1FE2" w:rsidP="003F23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Используется ли депозитарием при информационном взаимодействии в процессе исполнения заключенных договоров с клиентами (депонентами) электронная система документооборота (далее – ЭДО):</w:t>
      </w:r>
    </w:p>
    <w:p w:rsidR="00BA1FE2" w:rsidRDefault="00BA1FE2" w:rsidP="006B10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используется всегда</w:t>
      </w:r>
    </w:p>
    <w:p w:rsidR="00BA1FE2" w:rsidRDefault="00BA1FE2" w:rsidP="006B10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используется в случае желания клиента присоединиться к ЭДО </w:t>
      </w:r>
    </w:p>
    <w:p w:rsidR="00BA1FE2" w:rsidRDefault="00BA1FE2" w:rsidP="006B10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нет, не используется </w:t>
      </w:r>
    </w:p>
    <w:p w:rsidR="00BA1FE2" w:rsidRDefault="00BA1FE2" w:rsidP="006B10A8">
      <w:pPr>
        <w:jc w:val="both"/>
        <w:rPr>
          <w:rFonts w:ascii="Times New Roman" w:hAnsi="Times New Roman"/>
          <w:sz w:val="28"/>
          <w:szCs w:val="28"/>
        </w:rPr>
      </w:pPr>
    </w:p>
    <w:p w:rsidR="00BA1FE2" w:rsidRDefault="00BA1FE2" w:rsidP="006B10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В случае, если ЭДО используется по желанию клиента (депонента) (дополнительная услуга) указать сумму издержек клиента (депонента) депозитария, связанных с подключением к удаленному доступу:</w:t>
      </w:r>
    </w:p>
    <w:p w:rsidR="00BA1FE2" w:rsidRDefault="00BA1FE2" w:rsidP="00F715E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издержек превышает 10% от стоимости депозитарного обслуживания</w:t>
      </w:r>
    </w:p>
    <w:p w:rsidR="00BA1FE2" w:rsidRDefault="00BA1FE2" w:rsidP="00F715E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издержек не превышает 10% от стоимости депозитарного обслуживания</w:t>
      </w:r>
    </w:p>
    <w:p w:rsidR="00BA1FE2" w:rsidRDefault="00BA1FE2" w:rsidP="00F715E2">
      <w:pPr>
        <w:jc w:val="both"/>
        <w:rPr>
          <w:rFonts w:ascii="Times New Roman" w:hAnsi="Times New Roman"/>
          <w:sz w:val="28"/>
          <w:szCs w:val="28"/>
        </w:rPr>
      </w:pPr>
    </w:p>
    <w:p w:rsidR="00BA1FE2" w:rsidRDefault="00BA1FE2" w:rsidP="00F71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Представить перечень лиц, осуществляющих депозитарную деятельность,    </w:t>
      </w:r>
      <w:r w:rsidRPr="0013479B">
        <w:rPr>
          <w:rFonts w:ascii="Times New Roman" w:hAnsi="Times New Roman"/>
          <w:sz w:val="28"/>
          <w:szCs w:val="28"/>
        </w:rPr>
        <w:t>деятельность специализированного депозитария, а также деятельность специализированного депозитария ипотечного покрытия</w:t>
      </w:r>
      <w:r>
        <w:rPr>
          <w:rFonts w:ascii="Times New Roman" w:hAnsi="Times New Roman"/>
          <w:sz w:val="28"/>
          <w:szCs w:val="28"/>
        </w:rPr>
        <w:t xml:space="preserve"> (в разбивке по каждому виду деятельности), входящих в одну группу лиц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с депозитарием (организацией, отдельное структурное подразделение которой осуществляет депозитарную деятельность) с указанием наименования, места нахождения (места регистрации)</w:t>
      </w:r>
      <w:r w:rsidRPr="00EB2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такого лица. </w:t>
      </w:r>
    </w:p>
    <w:p w:rsidR="00BA1FE2" w:rsidRDefault="00BA1FE2" w:rsidP="00F715E2">
      <w:pPr>
        <w:jc w:val="both"/>
        <w:rPr>
          <w:rFonts w:ascii="Times New Roman" w:hAnsi="Times New Roman"/>
          <w:sz w:val="28"/>
          <w:szCs w:val="28"/>
        </w:rPr>
      </w:pPr>
    </w:p>
    <w:sectPr w:rsidR="00BA1FE2" w:rsidSect="00B1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E2" w:rsidRDefault="00BA1FE2" w:rsidP="00F07E40">
      <w:r>
        <w:separator/>
      </w:r>
    </w:p>
  </w:endnote>
  <w:endnote w:type="continuationSeparator" w:id="0">
    <w:p w:rsidR="00BA1FE2" w:rsidRDefault="00BA1FE2" w:rsidP="00F0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E2" w:rsidRDefault="00BA1FE2" w:rsidP="00F07E40">
      <w:r>
        <w:separator/>
      </w:r>
    </w:p>
  </w:footnote>
  <w:footnote w:type="continuationSeparator" w:id="0">
    <w:p w:rsidR="00BA1FE2" w:rsidRDefault="00BA1FE2" w:rsidP="00F07E40">
      <w:r>
        <w:continuationSeparator/>
      </w:r>
    </w:p>
  </w:footnote>
  <w:footnote w:id="1">
    <w:p w:rsidR="00BA1FE2" w:rsidRDefault="00BA1FE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F07E40">
        <w:rPr>
          <w:rFonts w:ascii="Times New Roman" w:hAnsi="Times New Roman"/>
        </w:rPr>
        <w:t>Здесь и далее</w:t>
      </w:r>
      <w:r>
        <w:rPr>
          <w:rFonts w:ascii="Times New Roman" w:hAnsi="Times New Roman"/>
        </w:rPr>
        <w:t xml:space="preserve"> по тексту,</w:t>
      </w:r>
      <w:r w:rsidRPr="00F07E40">
        <w:rPr>
          <w:rFonts w:ascii="Times New Roman" w:hAnsi="Times New Roman"/>
        </w:rPr>
        <w:t xml:space="preserve"> указывается физическое лицо, которому ценные бумаги принадлежат на праве собственности или ином вещном праве (владелец ценных бумаг)</w:t>
      </w:r>
      <w:r>
        <w:rPr>
          <w:rFonts w:ascii="Times New Roman" w:hAnsi="Times New Roman"/>
        </w:rPr>
        <w:t>.</w:t>
      </w:r>
    </w:p>
  </w:footnote>
  <w:footnote w:id="2">
    <w:p w:rsidR="00BA1FE2" w:rsidRPr="00F07E40" w:rsidRDefault="00BA1FE2" w:rsidP="00F07E4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07E4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07E40">
        <w:rPr>
          <w:rFonts w:ascii="Times New Roman" w:hAnsi="Times New Roman"/>
          <w:sz w:val="20"/>
          <w:szCs w:val="20"/>
        </w:rPr>
        <w:t xml:space="preserve"> Здесь и далее</w:t>
      </w:r>
      <w:r>
        <w:rPr>
          <w:rFonts w:ascii="Times New Roman" w:hAnsi="Times New Roman"/>
          <w:sz w:val="20"/>
          <w:szCs w:val="20"/>
        </w:rPr>
        <w:t xml:space="preserve"> по тексту,</w:t>
      </w:r>
      <w:r w:rsidRPr="00F07E40">
        <w:rPr>
          <w:rFonts w:ascii="Times New Roman" w:hAnsi="Times New Roman"/>
          <w:sz w:val="20"/>
          <w:szCs w:val="20"/>
        </w:rPr>
        <w:t xml:space="preserve"> указывается юридическое лицо, которому ценные бумаги принадлежат на праве собственности или ином вещном праве (владелец ценных бумаг), а также другой депозитарий, в том числе выступающий в качестве номинального держателя ценных бумаг своих клиентов</w:t>
      </w:r>
      <w:r>
        <w:rPr>
          <w:rFonts w:ascii="Times New Roman" w:hAnsi="Times New Roman"/>
          <w:sz w:val="20"/>
          <w:szCs w:val="20"/>
        </w:rPr>
        <w:t>, а также</w:t>
      </w:r>
      <w:r w:rsidRPr="00F07E40">
        <w:rPr>
          <w:rFonts w:ascii="Times New Roman" w:hAnsi="Times New Roman"/>
          <w:sz w:val="20"/>
          <w:szCs w:val="20"/>
        </w:rPr>
        <w:t xml:space="preserve"> залогодержатели ценных бумаг и доверительны</w:t>
      </w:r>
      <w:r>
        <w:rPr>
          <w:rFonts w:ascii="Times New Roman" w:hAnsi="Times New Roman"/>
          <w:sz w:val="20"/>
          <w:szCs w:val="20"/>
        </w:rPr>
        <w:t>й</w:t>
      </w:r>
      <w:r w:rsidRPr="00F07E40">
        <w:rPr>
          <w:rFonts w:ascii="Times New Roman" w:hAnsi="Times New Roman"/>
          <w:sz w:val="20"/>
          <w:szCs w:val="20"/>
        </w:rPr>
        <w:t xml:space="preserve"> управляющи</w:t>
      </w:r>
      <w:r>
        <w:rPr>
          <w:rFonts w:ascii="Times New Roman" w:hAnsi="Times New Roman"/>
          <w:sz w:val="20"/>
          <w:szCs w:val="20"/>
        </w:rPr>
        <w:t>й</w:t>
      </w:r>
      <w:r w:rsidRPr="00F07E40">
        <w:rPr>
          <w:rFonts w:ascii="Times New Roman" w:hAnsi="Times New Roman"/>
          <w:sz w:val="20"/>
          <w:szCs w:val="20"/>
        </w:rPr>
        <w:t xml:space="preserve"> ценными бумагами.</w:t>
      </w:r>
    </w:p>
    <w:p w:rsidR="00BA1FE2" w:rsidRDefault="00BA1FE2" w:rsidP="00F07E40">
      <w:pPr>
        <w:autoSpaceDE w:val="0"/>
        <w:autoSpaceDN w:val="0"/>
        <w:adjustRightInd w:val="0"/>
        <w:jc w:val="both"/>
      </w:pPr>
    </w:p>
  </w:footnote>
  <w:footnote w:id="3">
    <w:p w:rsidR="00BA1FE2" w:rsidRPr="00446322" w:rsidRDefault="00BA1FE2" w:rsidP="00446322">
      <w:pPr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446322">
        <w:rPr>
          <w:rFonts w:ascii="Times New Roman" w:hAnsi="Times New Roman"/>
        </w:rPr>
        <w:t xml:space="preserve">по основаниям, предусмотренным статьей 9 Федерального закона от 26.07.2006 № 135-ФЗ </w:t>
      </w:r>
      <w:r>
        <w:rPr>
          <w:rFonts w:ascii="Times New Roman" w:hAnsi="Times New Roman"/>
        </w:rPr>
        <w:t xml:space="preserve">                      </w:t>
      </w:r>
      <w:r w:rsidRPr="00446322">
        <w:rPr>
          <w:rFonts w:ascii="Times New Roman" w:hAnsi="Times New Roman"/>
        </w:rPr>
        <w:t>«О защите конкуренции»</w:t>
      </w:r>
    </w:p>
    <w:p w:rsidR="00BA1FE2" w:rsidRDefault="00BA1FE2" w:rsidP="00446322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6B8C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1DD2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97A1F"/>
    <w:rsid w:val="004A0681"/>
    <w:rsid w:val="004A1342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2AF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75F1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39D4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37FB3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295B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0F8E"/>
    <w:rsid w:val="00AF4000"/>
    <w:rsid w:val="00AF5D29"/>
    <w:rsid w:val="00AF690F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1FE2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9C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B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17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07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7E4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07E4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D13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3</Pages>
  <Words>686</Words>
  <Characters>3911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Елизавета Игоревна</dc:creator>
  <cp:keywords/>
  <dc:description/>
  <cp:lastModifiedBy>to66-selivanova</cp:lastModifiedBy>
  <cp:revision>6</cp:revision>
  <cp:lastPrinted>2013-03-11T07:24:00Z</cp:lastPrinted>
  <dcterms:created xsi:type="dcterms:W3CDTF">2013-02-19T07:20:00Z</dcterms:created>
  <dcterms:modified xsi:type="dcterms:W3CDTF">2014-05-28T10:25:00Z</dcterms:modified>
</cp:coreProperties>
</file>