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54F" w:rsidRPr="00405133" w:rsidRDefault="005C58FC" w:rsidP="005C58FC">
      <w:pPr>
        <w:spacing w:after="0" w:line="24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 xml:space="preserve">ИНФОРМАЦИЯ-СПРАВКА В </w:t>
      </w:r>
      <w:bookmarkStart w:id="0" w:name="_GoBack"/>
      <w:bookmarkEnd w:id="0"/>
      <w:r>
        <w:rPr>
          <w:rFonts w:ascii="Times New Roman" w:hAnsi="Times New Roman" w:cs="Times New Roman"/>
          <w:b/>
          <w:sz w:val="28"/>
          <w:szCs w:val="28"/>
        </w:rPr>
        <w:t>РАМКАХ ВЫСТУПЛЕНИЯ НА ПУБЛИЧНЫХ ОБСУЖДЕНИЯХ «ОСОБЕННОСТИ АНТИМОНОПОЛЬНОГО РЕГУЛИРОВАНИЯ РЫНКА РИТУАЛЬНЫХ УСЛУГ»</w:t>
      </w:r>
    </w:p>
    <w:p w:rsidR="001353A1" w:rsidRPr="00405133" w:rsidRDefault="001353A1" w:rsidP="002715B2">
      <w:pPr>
        <w:spacing w:after="0" w:line="240" w:lineRule="auto"/>
        <w:ind w:firstLine="709"/>
        <w:contextualSpacing/>
        <w:jc w:val="both"/>
        <w:rPr>
          <w:rFonts w:ascii="Times New Roman" w:hAnsi="Times New Roman" w:cs="Times New Roman"/>
          <w:sz w:val="28"/>
          <w:szCs w:val="28"/>
        </w:rPr>
      </w:pPr>
      <w:r w:rsidRPr="00405133">
        <w:rPr>
          <w:rFonts w:ascii="Times New Roman" w:hAnsi="Times New Roman" w:cs="Times New Roman"/>
          <w:sz w:val="28"/>
          <w:szCs w:val="28"/>
        </w:rPr>
        <w:t>Функции Свердловского УФАС России на рынке ритуальных услуг:</w:t>
      </w:r>
    </w:p>
    <w:p w:rsidR="00607B48" w:rsidRPr="00405133" w:rsidRDefault="002B2AF1" w:rsidP="002715B2">
      <w:pPr>
        <w:numPr>
          <w:ilvl w:val="0"/>
          <w:numId w:val="1"/>
        </w:numPr>
        <w:spacing w:after="0" w:line="240" w:lineRule="auto"/>
        <w:ind w:left="0" w:firstLine="709"/>
        <w:contextualSpacing/>
        <w:jc w:val="both"/>
        <w:rPr>
          <w:rFonts w:ascii="Times New Roman" w:hAnsi="Times New Roman" w:cs="Times New Roman"/>
          <w:sz w:val="28"/>
          <w:szCs w:val="28"/>
        </w:rPr>
      </w:pPr>
      <w:r w:rsidRPr="00405133">
        <w:rPr>
          <w:rFonts w:ascii="Times New Roman" w:hAnsi="Times New Roman" w:cs="Times New Roman"/>
          <w:sz w:val="28"/>
          <w:szCs w:val="28"/>
        </w:rPr>
        <w:t>предупреждение, выявление и пресечение нарушений ФЗ «О защите конкуренции»;</w:t>
      </w:r>
    </w:p>
    <w:p w:rsidR="00607B48" w:rsidRPr="00405133" w:rsidRDefault="002B2AF1" w:rsidP="002715B2">
      <w:pPr>
        <w:numPr>
          <w:ilvl w:val="0"/>
          <w:numId w:val="1"/>
        </w:numPr>
        <w:spacing w:after="0" w:line="240" w:lineRule="auto"/>
        <w:ind w:left="0" w:firstLine="709"/>
        <w:contextualSpacing/>
        <w:jc w:val="both"/>
        <w:rPr>
          <w:rFonts w:ascii="Times New Roman" w:hAnsi="Times New Roman" w:cs="Times New Roman"/>
          <w:sz w:val="28"/>
          <w:szCs w:val="28"/>
        </w:rPr>
      </w:pPr>
      <w:r w:rsidRPr="00405133">
        <w:rPr>
          <w:rFonts w:ascii="Times New Roman" w:hAnsi="Times New Roman" w:cs="Times New Roman"/>
          <w:sz w:val="28"/>
          <w:szCs w:val="28"/>
        </w:rPr>
        <w:t>возбуждение и рассмотрение дел по признакам нарушения ФЗ «О защите конкуренции»;</w:t>
      </w:r>
    </w:p>
    <w:p w:rsidR="00607B48" w:rsidRPr="00405133" w:rsidRDefault="002B2AF1" w:rsidP="002715B2">
      <w:pPr>
        <w:numPr>
          <w:ilvl w:val="0"/>
          <w:numId w:val="1"/>
        </w:numPr>
        <w:spacing w:after="0" w:line="240" w:lineRule="auto"/>
        <w:ind w:left="0" w:firstLine="709"/>
        <w:contextualSpacing/>
        <w:jc w:val="both"/>
        <w:rPr>
          <w:rFonts w:ascii="Times New Roman" w:hAnsi="Times New Roman" w:cs="Times New Roman"/>
          <w:sz w:val="28"/>
          <w:szCs w:val="28"/>
        </w:rPr>
      </w:pPr>
      <w:r w:rsidRPr="00405133">
        <w:rPr>
          <w:rFonts w:ascii="Times New Roman" w:hAnsi="Times New Roman" w:cs="Times New Roman"/>
          <w:sz w:val="28"/>
          <w:szCs w:val="28"/>
        </w:rPr>
        <w:t>привлечение хозяйствующих субъектов к административной ответственности за нарушения антимонопольного законодательства;</w:t>
      </w:r>
    </w:p>
    <w:p w:rsidR="00607B48" w:rsidRPr="00405133" w:rsidRDefault="002B2AF1" w:rsidP="002715B2">
      <w:pPr>
        <w:numPr>
          <w:ilvl w:val="0"/>
          <w:numId w:val="1"/>
        </w:numPr>
        <w:spacing w:after="0" w:line="240" w:lineRule="auto"/>
        <w:ind w:left="0" w:firstLine="709"/>
        <w:contextualSpacing/>
        <w:jc w:val="both"/>
        <w:rPr>
          <w:rFonts w:ascii="Times New Roman" w:hAnsi="Times New Roman" w:cs="Times New Roman"/>
          <w:sz w:val="28"/>
          <w:szCs w:val="28"/>
        </w:rPr>
      </w:pPr>
      <w:r w:rsidRPr="00405133">
        <w:rPr>
          <w:rFonts w:ascii="Times New Roman" w:hAnsi="Times New Roman" w:cs="Times New Roman"/>
          <w:sz w:val="28"/>
          <w:szCs w:val="28"/>
        </w:rPr>
        <w:t>выдача обязательных для исполнения предупреждений о прекращении действий (бездействия), которые содержат признаки нарушения антимонопольного законодательства;</w:t>
      </w:r>
    </w:p>
    <w:p w:rsidR="00607B48" w:rsidRPr="00405133" w:rsidRDefault="002B2AF1" w:rsidP="002715B2">
      <w:pPr>
        <w:numPr>
          <w:ilvl w:val="0"/>
          <w:numId w:val="1"/>
        </w:numPr>
        <w:spacing w:after="0" w:line="240" w:lineRule="auto"/>
        <w:ind w:left="0" w:firstLine="709"/>
        <w:contextualSpacing/>
        <w:jc w:val="both"/>
        <w:rPr>
          <w:rFonts w:ascii="Times New Roman" w:hAnsi="Times New Roman" w:cs="Times New Roman"/>
          <w:sz w:val="28"/>
          <w:szCs w:val="28"/>
        </w:rPr>
      </w:pPr>
      <w:proofErr w:type="spellStart"/>
      <w:r w:rsidRPr="00405133">
        <w:rPr>
          <w:rFonts w:ascii="Times New Roman" w:hAnsi="Times New Roman" w:cs="Times New Roman"/>
          <w:sz w:val="28"/>
          <w:szCs w:val="28"/>
        </w:rPr>
        <w:t>адвокатирование</w:t>
      </w:r>
      <w:proofErr w:type="spellEnd"/>
      <w:r w:rsidRPr="00405133">
        <w:rPr>
          <w:rFonts w:ascii="Times New Roman" w:hAnsi="Times New Roman" w:cs="Times New Roman"/>
          <w:sz w:val="28"/>
          <w:szCs w:val="28"/>
        </w:rPr>
        <w:t xml:space="preserve"> конкуренции. </w:t>
      </w:r>
      <w:r w:rsidR="001353A1" w:rsidRPr="00405133">
        <w:rPr>
          <w:rFonts w:ascii="Times New Roman" w:hAnsi="Times New Roman" w:cs="Times New Roman"/>
          <w:sz w:val="28"/>
          <w:szCs w:val="28"/>
        </w:rPr>
        <w:t xml:space="preserve"> </w:t>
      </w:r>
    </w:p>
    <w:p w:rsidR="00B10EFA" w:rsidRPr="00405133" w:rsidRDefault="001353A1" w:rsidP="002715B2">
      <w:pPr>
        <w:spacing w:after="0" w:line="240" w:lineRule="auto"/>
        <w:ind w:firstLine="709"/>
        <w:contextualSpacing/>
        <w:jc w:val="both"/>
        <w:rPr>
          <w:rFonts w:ascii="Times New Roman" w:hAnsi="Times New Roman" w:cs="Times New Roman"/>
          <w:sz w:val="28"/>
          <w:szCs w:val="28"/>
        </w:rPr>
      </w:pPr>
      <w:r w:rsidRPr="00405133">
        <w:rPr>
          <w:rFonts w:ascii="Times New Roman" w:hAnsi="Times New Roman" w:cs="Times New Roman"/>
          <w:sz w:val="28"/>
          <w:szCs w:val="28"/>
        </w:rPr>
        <w:t xml:space="preserve">Антимонопольным законодательством предусмотрены следующие запреты: запреты на монополистическую деятельность, </w:t>
      </w:r>
      <w:r w:rsidR="00405133" w:rsidRPr="00405133">
        <w:rPr>
          <w:rFonts w:ascii="Times New Roman" w:hAnsi="Times New Roman" w:cs="Times New Roman"/>
          <w:sz w:val="28"/>
          <w:szCs w:val="28"/>
        </w:rPr>
        <w:t xml:space="preserve">запрет на </w:t>
      </w:r>
      <w:proofErr w:type="spellStart"/>
      <w:r w:rsidR="00405133" w:rsidRPr="00405133">
        <w:rPr>
          <w:rFonts w:ascii="Times New Roman" w:hAnsi="Times New Roman" w:cs="Times New Roman"/>
          <w:sz w:val="28"/>
          <w:szCs w:val="28"/>
        </w:rPr>
        <w:t>антиконкурентные</w:t>
      </w:r>
      <w:proofErr w:type="spellEnd"/>
      <w:r w:rsidR="00405133" w:rsidRPr="00405133">
        <w:rPr>
          <w:rFonts w:ascii="Times New Roman" w:hAnsi="Times New Roman" w:cs="Times New Roman"/>
          <w:sz w:val="28"/>
          <w:szCs w:val="28"/>
        </w:rPr>
        <w:t xml:space="preserve"> действия органов власти</w:t>
      </w:r>
      <w:r w:rsidRPr="00405133">
        <w:rPr>
          <w:rFonts w:ascii="Times New Roman" w:hAnsi="Times New Roman" w:cs="Times New Roman"/>
          <w:sz w:val="28"/>
          <w:szCs w:val="28"/>
        </w:rPr>
        <w:t>, а также запреты на недобросовестную конкурен</w:t>
      </w:r>
      <w:r w:rsidR="00B10EFA" w:rsidRPr="00405133">
        <w:rPr>
          <w:rFonts w:ascii="Times New Roman" w:hAnsi="Times New Roman" w:cs="Times New Roman"/>
          <w:sz w:val="28"/>
          <w:szCs w:val="28"/>
        </w:rPr>
        <w:t>цию.</w:t>
      </w:r>
    </w:p>
    <w:p w:rsidR="00405133" w:rsidRPr="00405133" w:rsidRDefault="00405133" w:rsidP="002715B2">
      <w:pPr>
        <w:pStyle w:val="1"/>
        <w:spacing w:before="0" w:beforeAutospacing="0" w:after="0" w:afterAutospacing="0"/>
        <w:ind w:firstLine="709"/>
        <w:contextualSpacing/>
        <w:jc w:val="both"/>
        <w:rPr>
          <w:b w:val="0"/>
          <w:sz w:val="28"/>
          <w:szCs w:val="28"/>
        </w:rPr>
      </w:pPr>
      <w:r w:rsidRPr="00405133">
        <w:rPr>
          <w:b w:val="0"/>
          <w:sz w:val="28"/>
          <w:szCs w:val="28"/>
        </w:rPr>
        <w:t>Ответственность за нарушения антимонопольного законодательства:</w:t>
      </w:r>
    </w:p>
    <w:p w:rsidR="00405133" w:rsidRPr="00405133" w:rsidRDefault="00405133" w:rsidP="002715B2">
      <w:pPr>
        <w:pStyle w:val="1"/>
        <w:spacing w:before="0" w:beforeAutospacing="0" w:after="0" w:afterAutospacing="0"/>
        <w:ind w:firstLine="709"/>
        <w:contextualSpacing/>
        <w:jc w:val="both"/>
        <w:rPr>
          <w:sz w:val="28"/>
          <w:szCs w:val="28"/>
        </w:rPr>
      </w:pPr>
      <w:r w:rsidRPr="00405133">
        <w:rPr>
          <w:b w:val="0"/>
          <w:sz w:val="28"/>
          <w:szCs w:val="28"/>
        </w:rPr>
        <w:t xml:space="preserve">Административная ответственность: </w:t>
      </w:r>
    </w:p>
    <w:p w:rsidR="00405133" w:rsidRPr="00405133" w:rsidRDefault="00405133" w:rsidP="002715B2">
      <w:pPr>
        <w:pStyle w:val="1"/>
        <w:numPr>
          <w:ilvl w:val="0"/>
          <w:numId w:val="4"/>
        </w:numPr>
        <w:spacing w:before="0" w:beforeAutospacing="0" w:after="0" w:afterAutospacing="0"/>
        <w:ind w:left="0" w:firstLine="709"/>
        <w:contextualSpacing/>
        <w:jc w:val="both"/>
        <w:rPr>
          <w:b w:val="0"/>
          <w:sz w:val="28"/>
          <w:szCs w:val="28"/>
        </w:rPr>
      </w:pPr>
      <w:r w:rsidRPr="00405133">
        <w:rPr>
          <w:b w:val="0"/>
          <w:sz w:val="28"/>
          <w:szCs w:val="28"/>
        </w:rPr>
        <w:t>14.9 КоАП РФ – ограничение конкуренции органами власти местного самоуправления;</w:t>
      </w:r>
    </w:p>
    <w:p w:rsidR="00405133" w:rsidRPr="00405133" w:rsidRDefault="00405133" w:rsidP="002715B2">
      <w:pPr>
        <w:pStyle w:val="1"/>
        <w:numPr>
          <w:ilvl w:val="0"/>
          <w:numId w:val="4"/>
        </w:numPr>
        <w:spacing w:before="0" w:beforeAutospacing="0" w:after="0" w:afterAutospacing="0"/>
        <w:ind w:left="0" w:firstLine="709"/>
        <w:contextualSpacing/>
        <w:jc w:val="both"/>
        <w:rPr>
          <w:b w:val="0"/>
          <w:sz w:val="28"/>
          <w:szCs w:val="28"/>
        </w:rPr>
      </w:pPr>
      <w:r w:rsidRPr="00405133">
        <w:rPr>
          <w:b w:val="0"/>
          <w:sz w:val="28"/>
          <w:szCs w:val="28"/>
        </w:rPr>
        <w:t>14.31 КоАП РФ – злоупотребление доминирующим положением на товарном рынке;</w:t>
      </w:r>
    </w:p>
    <w:p w:rsidR="00405133" w:rsidRPr="00405133" w:rsidRDefault="00405133" w:rsidP="002715B2">
      <w:pPr>
        <w:pStyle w:val="1"/>
        <w:numPr>
          <w:ilvl w:val="0"/>
          <w:numId w:val="4"/>
        </w:numPr>
        <w:spacing w:before="0" w:beforeAutospacing="0" w:after="0" w:afterAutospacing="0"/>
        <w:ind w:left="0" w:firstLine="709"/>
        <w:contextualSpacing/>
        <w:jc w:val="both"/>
        <w:rPr>
          <w:b w:val="0"/>
          <w:sz w:val="28"/>
          <w:szCs w:val="28"/>
        </w:rPr>
      </w:pPr>
      <w:r w:rsidRPr="00405133">
        <w:rPr>
          <w:b w:val="0"/>
          <w:sz w:val="28"/>
          <w:szCs w:val="28"/>
        </w:rPr>
        <w:t>14.32 КоАП РФ –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p>
    <w:p w:rsidR="00405133" w:rsidRPr="00405133" w:rsidRDefault="00405133" w:rsidP="002715B2">
      <w:pPr>
        <w:pStyle w:val="1"/>
        <w:numPr>
          <w:ilvl w:val="0"/>
          <w:numId w:val="4"/>
        </w:numPr>
        <w:spacing w:before="0" w:beforeAutospacing="0" w:after="0" w:afterAutospacing="0"/>
        <w:ind w:left="0" w:firstLine="709"/>
        <w:contextualSpacing/>
        <w:jc w:val="both"/>
        <w:rPr>
          <w:b w:val="0"/>
          <w:sz w:val="28"/>
          <w:szCs w:val="28"/>
        </w:rPr>
      </w:pPr>
      <w:r w:rsidRPr="00405133">
        <w:rPr>
          <w:b w:val="0"/>
          <w:sz w:val="28"/>
          <w:szCs w:val="28"/>
        </w:rPr>
        <w:t>14.33 КоАП РФ – недобросовестная конкуренция.</w:t>
      </w:r>
    </w:p>
    <w:p w:rsidR="00405133" w:rsidRPr="00405133" w:rsidRDefault="00405133" w:rsidP="002715B2">
      <w:pPr>
        <w:pStyle w:val="1"/>
        <w:spacing w:before="0" w:beforeAutospacing="0" w:after="0" w:afterAutospacing="0"/>
        <w:ind w:firstLine="709"/>
        <w:contextualSpacing/>
        <w:jc w:val="both"/>
        <w:rPr>
          <w:b w:val="0"/>
          <w:sz w:val="28"/>
          <w:szCs w:val="28"/>
        </w:rPr>
      </w:pPr>
      <w:r w:rsidRPr="00405133">
        <w:rPr>
          <w:b w:val="0"/>
          <w:sz w:val="28"/>
          <w:szCs w:val="28"/>
        </w:rPr>
        <w:t>Уголовная ответственность:</w:t>
      </w:r>
    </w:p>
    <w:p w:rsidR="00405133" w:rsidRPr="00405133" w:rsidRDefault="00405133" w:rsidP="002715B2">
      <w:pPr>
        <w:pStyle w:val="1"/>
        <w:numPr>
          <w:ilvl w:val="0"/>
          <w:numId w:val="5"/>
        </w:numPr>
        <w:spacing w:before="0" w:beforeAutospacing="0" w:after="0" w:afterAutospacing="0"/>
        <w:ind w:left="0" w:firstLine="709"/>
        <w:contextualSpacing/>
        <w:jc w:val="both"/>
        <w:rPr>
          <w:b w:val="0"/>
          <w:sz w:val="28"/>
          <w:szCs w:val="28"/>
        </w:rPr>
      </w:pPr>
      <w:r w:rsidRPr="00405133">
        <w:rPr>
          <w:b w:val="0"/>
          <w:sz w:val="28"/>
          <w:szCs w:val="28"/>
        </w:rPr>
        <w:t xml:space="preserve">178 УК РФ – ограничение конкуренции.  </w:t>
      </w:r>
    </w:p>
    <w:p w:rsidR="00077277" w:rsidRPr="00405133" w:rsidRDefault="00B10EFA" w:rsidP="002715B2">
      <w:pPr>
        <w:spacing w:after="0" w:line="240" w:lineRule="auto"/>
        <w:ind w:firstLine="709"/>
        <w:contextualSpacing/>
        <w:jc w:val="both"/>
        <w:rPr>
          <w:rFonts w:ascii="Times New Roman" w:hAnsi="Times New Roman" w:cs="Times New Roman"/>
          <w:sz w:val="28"/>
          <w:szCs w:val="28"/>
        </w:rPr>
      </w:pPr>
      <w:r w:rsidRPr="00405133">
        <w:rPr>
          <w:rFonts w:ascii="Times New Roman" w:hAnsi="Times New Roman" w:cs="Times New Roman"/>
          <w:sz w:val="28"/>
          <w:szCs w:val="28"/>
        </w:rPr>
        <w:t>Зачастую признаки нарушения антимонопольного законодательства на рынке ритуальных услуг выражены</w:t>
      </w:r>
      <w:r w:rsidR="00077277" w:rsidRPr="00405133">
        <w:rPr>
          <w:rFonts w:ascii="Times New Roman" w:hAnsi="Times New Roman" w:cs="Times New Roman"/>
          <w:sz w:val="28"/>
          <w:szCs w:val="28"/>
        </w:rPr>
        <w:t>:</w:t>
      </w:r>
    </w:p>
    <w:p w:rsidR="00405133" w:rsidRPr="00405133" w:rsidRDefault="00405133" w:rsidP="002715B2">
      <w:pPr>
        <w:spacing w:after="0" w:line="240" w:lineRule="auto"/>
        <w:ind w:firstLine="709"/>
        <w:contextualSpacing/>
        <w:jc w:val="both"/>
        <w:rPr>
          <w:rFonts w:ascii="Times New Roman" w:hAnsi="Times New Roman" w:cs="Times New Roman"/>
          <w:sz w:val="28"/>
          <w:szCs w:val="28"/>
        </w:rPr>
      </w:pPr>
      <w:r w:rsidRPr="00405133">
        <w:rPr>
          <w:rFonts w:ascii="Times New Roman" w:hAnsi="Times New Roman" w:cs="Times New Roman"/>
          <w:sz w:val="28"/>
          <w:szCs w:val="28"/>
        </w:rPr>
        <w:t>- в злоупотреблении хозяйствующим субъектом доминирующим положением, выраженным в навязывании контрагенту условий договора, невыгодных для него (п. 3 ч. 1 ст. 10 ФЗ «О защите конкуренции»),</w:t>
      </w:r>
    </w:p>
    <w:p w:rsidR="00077277" w:rsidRPr="00405133" w:rsidRDefault="00077277" w:rsidP="002715B2">
      <w:pPr>
        <w:spacing w:after="0" w:line="240" w:lineRule="auto"/>
        <w:ind w:firstLine="709"/>
        <w:contextualSpacing/>
        <w:jc w:val="both"/>
        <w:rPr>
          <w:rFonts w:ascii="Times New Roman" w:hAnsi="Times New Roman" w:cs="Times New Roman"/>
          <w:sz w:val="28"/>
          <w:szCs w:val="28"/>
        </w:rPr>
      </w:pPr>
      <w:r w:rsidRPr="00405133">
        <w:rPr>
          <w:rFonts w:ascii="Times New Roman" w:hAnsi="Times New Roman" w:cs="Times New Roman"/>
          <w:sz w:val="28"/>
          <w:szCs w:val="28"/>
        </w:rPr>
        <w:t>-</w:t>
      </w:r>
      <w:r w:rsidR="00B10EFA" w:rsidRPr="00405133">
        <w:rPr>
          <w:rFonts w:ascii="Times New Roman" w:hAnsi="Times New Roman" w:cs="Times New Roman"/>
          <w:sz w:val="28"/>
          <w:szCs w:val="28"/>
        </w:rPr>
        <w:t xml:space="preserve"> в совмещении властных функций и функций хозяйствующих субъектов</w:t>
      </w:r>
      <w:r w:rsidRPr="00405133">
        <w:rPr>
          <w:rFonts w:ascii="Times New Roman" w:hAnsi="Times New Roman" w:cs="Times New Roman"/>
          <w:sz w:val="28"/>
          <w:szCs w:val="28"/>
        </w:rPr>
        <w:t xml:space="preserve"> в одном лице</w:t>
      </w:r>
      <w:r w:rsidR="00BE7DD8" w:rsidRPr="00405133">
        <w:rPr>
          <w:rFonts w:ascii="Times New Roman" w:hAnsi="Times New Roman" w:cs="Times New Roman"/>
          <w:sz w:val="28"/>
          <w:szCs w:val="28"/>
        </w:rPr>
        <w:t xml:space="preserve"> (ч. 3 ст. 15 ФЗ «О защите конкуренции»)</w:t>
      </w:r>
      <w:r w:rsidR="00B10EFA" w:rsidRPr="00405133">
        <w:rPr>
          <w:rFonts w:ascii="Times New Roman" w:hAnsi="Times New Roman" w:cs="Times New Roman"/>
          <w:sz w:val="28"/>
          <w:szCs w:val="28"/>
        </w:rPr>
        <w:t xml:space="preserve">, </w:t>
      </w:r>
    </w:p>
    <w:p w:rsidR="00077277" w:rsidRPr="00405133" w:rsidRDefault="00077277" w:rsidP="002715B2">
      <w:pPr>
        <w:spacing w:after="0" w:line="240" w:lineRule="auto"/>
        <w:ind w:firstLine="709"/>
        <w:contextualSpacing/>
        <w:jc w:val="both"/>
        <w:rPr>
          <w:rFonts w:ascii="Times New Roman" w:hAnsi="Times New Roman" w:cs="Times New Roman"/>
          <w:sz w:val="28"/>
          <w:szCs w:val="28"/>
        </w:rPr>
      </w:pPr>
      <w:r w:rsidRPr="00405133">
        <w:rPr>
          <w:rFonts w:ascii="Times New Roman" w:hAnsi="Times New Roman" w:cs="Times New Roman"/>
          <w:sz w:val="28"/>
          <w:szCs w:val="28"/>
        </w:rPr>
        <w:t>- в необоснованном препятствовании осуществлению деятельности хозяйствующими субъектами, в том числе путем</w:t>
      </w:r>
      <w:r w:rsidR="00BE7DD8" w:rsidRPr="00405133">
        <w:rPr>
          <w:rFonts w:ascii="Times New Roman" w:hAnsi="Times New Roman" w:cs="Times New Roman"/>
          <w:sz w:val="28"/>
          <w:szCs w:val="28"/>
        </w:rPr>
        <w:t xml:space="preserve"> установления не предусмотренных законодательством Российской Федерации требований к товарам или к хозяйствующим субъектам (п.2 ч.1 ст.15 ФЗ «О защите конкуренции»);</w:t>
      </w:r>
    </w:p>
    <w:p w:rsidR="00405133" w:rsidRPr="00405133" w:rsidRDefault="00BE7DD8" w:rsidP="002715B2">
      <w:pPr>
        <w:spacing w:after="0" w:line="240" w:lineRule="auto"/>
        <w:ind w:firstLine="709"/>
        <w:contextualSpacing/>
        <w:jc w:val="both"/>
        <w:rPr>
          <w:rFonts w:ascii="Times New Roman" w:hAnsi="Times New Roman" w:cs="Times New Roman"/>
          <w:sz w:val="28"/>
          <w:szCs w:val="28"/>
        </w:rPr>
      </w:pPr>
      <w:r w:rsidRPr="00405133">
        <w:rPr>
          <w:rFonts w:ascii="Times New Roman" w:hAnsi="Times New Roman" w:cs="Times New Roman"/>
          <w:sz w:val="28"/>
          <w:szCs w:val="28"/>
        </w:rPr>
        <w:t xml:space="preserve">- в установлении для приобретателей товаров ограничений выбора хозяйствующих субъектов, которые предоставляют такие товары (п.5 ч.1 ст. 15 ФЗ «О защите конкуренции»). </w:t>
      </w:r>
    </w:p>
    <w:p w:rsidR="00D76CE6" w:rsidRPr="00405133" w:rsidRDefault="00BE7DD8" w:rsidP="002715B2">
      <w:pPr>
        <w:spacing w:after="0" w:line="240" w:lineRule="auto"/>
        <w:ind w:firstLine="709"/>
        <w:contextualSpacing/>
        <w:jc w:val="both"/>
        <w:rPr>
          <w:rFonts w:ascii="Times New Roman" w:hAnsi="Times New Roman" w:cs="Times New Roman"/>
          <w:sz w:val="28"/>
          <w:szCs w:val="28"/>
        </w:rPr>
      </w:pPr>
      <w:r w:rsidRPr="00405133">
        <w:rPr>
          <w:rFonts w:ascii="Times New Roman" w:hAnsi="Times New Roman" w:cs="Times New Roman"/>
          <w:sz w:val="28"/>
          <w:szCs w:val="28"/>
        </w:rPr>
        <w:lastRenderedPageBreak/>
        <w:t>Свердловским УФАС России в адрес Администрации ГО Заречный выдано Предупреждение о прекращении действий (бездействия)</w:t>
      </w:r>
      <w:r w:rsidR="00D76CE6" w:rsidRPr="00405133">
        <w:rPr>
          <w:rFonts w:ascii="Times New Roman" w:hAnsi="Times New Roman" w:cs="Times New Roman"/>
          <w:sz w:val="28"/>
          <w:szCs w:val="28"/>
        </w:rPr>
        <w:t>, которые содержат признаки нарушения антимонопольного законодательства, а именно: Администрации ГО Заречный было необходимо совершить все зависящие от Администрации ГО Заречный  действия по отмене Постановления №991-П от 26.07.2016 «Об определении специализированной службы по вопросам похоронного дела городского округа Заречный», поскольку указанное Постановление в качестве специализированной службы по вопросам похоронного дела  на территории ГО Заречный определило Заречное МУП «</w:t>
      </w:r>
      <w:r w:rsidR="002878A0" w:rsidRPr="00405133">
        <w:rPr>
          <w:rFonts w:ascii="Times New Roman" w:hAnsi="Times New Roman" w:cs="Times New Roman"/>
          <w:sz w:val="28"/>
          <w:szCs w:val="28"/>
        </w:rPr>
        <w:t>Жилищно-коммунальное хозяйст</w:t>
      </w:r>
      <w:r w:rsidR="00D76CE6" w:rsidRPr="00405133">
        <w:rPr>
          <w:rFonts w:ascii="Times New Roman" w:hAnsi="Times New Roman" w:cs="Times New Roman"/>
          <w:sz w:val="28"/>
          <w:szCs w:val="28"/>
        </w:rPr>
        <w:t xml:space="preserve">во». </w:t>
      </w:r>
      <w:r w:rsidR="002878A0" w:rsidRPr="00405133">
        <w:rPr>
          <w:rFonts w:ascii="Times New Roman" w:hAnsi="Times New Roman" w:cs="Times New Roman"/>
          <w:sz w:val="28"/>
          <w:szCs w:val="28"/>
        </w:rPr>
        <w:t xml:space="preserve">Предупреждение Администрацией ГО Заречный исполнено. </w:t>
      </w:r>
    </w:p>
    <w:p w:rsidR="00405133" w:rsidRPr="00405133" w:rsidRDefault="00405133" w:rsidP="002715B2">
      <w:pPr>
        <w:spacing w:after="0" w:line="240" w:lineRule="auto"/>
        <w:ind w:firstLine="709"/>
        <w:contextualSpacing/>
        <w:jc w:val="both"/>
        <w:rPr>
          <w:rFonts w:ascii="Times New Roman" w:hAnsi="Times New Roman" w:cs="Times New Roman"/>
          <w:sz w:val="28"/>
          <w:szCs w:val="28"/>
        </w:rPr>
      </w:pPr>
      <w:r w:rsidRPr="00405133">
        <w:rPr>
          <w:rFonts w:ascii="Times New Roman" w:hAnsi="Times New Roman" w:cs="Times New Roman"/>
          <w:sz w:val="28"/>
          <w:szCs w:val="28"/>
        </w:rPr>
        <w:t>Свердловским УФАС России в адрес ЕМУП «КСО» выдано Предупреждение о прекращении действий (бездействия), которые содержат признаки нарушения антимонопольного законодательства, а именно: ЕМУП «КСО» надлежало принять все зависящие от ЕМУП «КСО» меры по установлению тарифов в соответствии с требованиями Административного регламента предоставления Департаментом экономики Администрации города Екатеринбурга муниципальной услуги «Установление (согласование) тарифов для муниципальных организаций на заседаниях тарифной комиссии МО «г. Екатеринбург», утв. Постановлением Администрации г. Екатеринбурга от 11.05.2012 №1916. Указанное Предупреждение ЕМУП «КСО» было исполнено.</w:t>
      </w:r>
    </w:p>
    <w:p w:rsidR="00405133" w:rsidRDefault="00405133" w:rsidP="002715B2">
      <w:pPr>
        <w:spacing w:after="0" w:line="240" w:lineRule="auto"/>
        <w:ind w:firstLine="709"/>
        <w:contextualSpacing/>
        <w:jc w:val="both"/>
        <w:rPr>
          <w:rFonts w:ascii="Times New Roman" w:hAnsi="Times New Roman" w:cs="Times New Roman"/>
          <w:sz w:val="28"/>
          <w:szCs w:val="28"/>
        </w:rPr>
      </w:pPr>
      <w:r w:rsidRPr="00405133">
        <w:rPr>
          <w:rFonts w:ascii="Times New Roman" w:hAnsi="Times New Roman" w:cs="Times New Roman"/>
          <w:sz w:val="28"/>
          <w:szCs w:val="28"/>
        </w:rPr>
        <w:t xml:space="preserve">Так Свердловским УФАС России в адрес Администрации г. Екатеринбурга выдано Предупреждение о прекращении действий (бездействия), которые содержат признаки нарушения антимонопольного законодательства, а именно: Администрации г. Екатеринбурга надлежит принять все зависящие от органа местного самоуправления меры по приведению Административного регламента в соответствие с законодательством Российской Федерации, так как на сегодняшний день регламент предоставления муниципальной услуги «Предоставление земельного участка для погребения умершего» содержит неопределенность в идентификации таких лиц как администрация кладбища и ее сотрудник, участвующий в административных процедурах приема заявления, регистрации разрешения и выдачи удостоверения, а также отсутствует регламентация регистрации этими лицами заявлений и регламентация такой процедуры как предоставление разрешения на въезд на территорию городских кладбищ, в том числе в целях осуществления работ по подготовке места погребения умершего.  </w:t>
      </w:r>
    </w:p>
    <w:p w:rsidR="002715B2" w:rsidRPr="00405133" w:rsidRDefault="002715B2" w:rsidP="002715B2">
      <w:pPr>
        <w:spacing w:after="0" w:line="240" w:lineRule="auto"/>
        <w:ind w:firstLine="709"/>
        <w:contextualSpacing/>
        <w:jc w:val="both"/>
        <w:rPr>
          <w:rFonts w:ascii="Times New Roman" w:hAnsi="Times New Roman" w:cs="Times New Roman"/>
          <w:sz w:val="28"/>
          <w:szCs w:val="28"/>
        </w:rPr>
      </w:pPr>
      <w:r w:rsidRPr="002715B2">
        <w:rPr>
          <w:rFonts w:ascii="Times New Roman" w:hAnsi="Times New Roman" w:cs="Times New Roman"/>
          <w:sz w:val="28"/>
          <w:szCs w:val="28"/>
        </w:rPr>
        <w:t xml:space="preserve">Порядок обращения о нарушении антимонопольного законодательства установлен Разделом </w:t>
      </w:r>
      <w:r w:rsidRPr="002715B2">
        <w:rPr>
          <w:rFonts w:ascii="Times New Roman" w:hAnsi="Times New Roman" w:cs="Times New Roman"/>
          <w:sz w:val="28"/>
          <w:szCs w:val="28"/>
          <w:lang w:val="en-US"/>
        </w:rPr>
        <w:t>III</w:t>
      </w:r>
      <w:r w:rsidRPr="002715B2">
        <w:rPr>
          <w:rFonts w:ascii="Times New Roman" w:hAnsi="Times New Roman" w:cs="Times New Roman"/>
          <w:sz w:val="28"/>
          <w:szCs w:val="28"/>
        </w:rPr>
        <w:t xml:space="preserve"> Административного регламента ФАС России по исполнению государственной функции по возбуждению и рассмотрению дел о нарушениях антимонопольного законодательства РФ, утв. Приказом ФАС России от 25.05.2012 №339</w:t>
      </w:r>
    </w:p>
    <w:p w:rsidR="00405133" w:rsidRPr="00405133" w:rsidRDefault="00405133" w:rsidP="002715B2">
      <w:pPr>
        <w:spacing w:after="0" w:line="240" w:lineRule="auto"/>
        <w:ind w:firstLine="709"/>
        <w:contextualSpacing/>
        <w:jc w:val="both"/>
        <w:rPr>
          <w:rFonts w:ascii="Times New Roman" w:hAnsi="Times New Roman" w:cs="Times New Roman"/>
          <w:b/>
          <w:bCs/>
          <w:sz w:val="28"/>
          <w:szCs w:val="28"/>
        </w:rPr>
      </w:pPr>
      <w:r w:rsidRPr="00405133">
        <w:rPr>
          <w:rFonts w:ascii="Times New Roman" w:hAnsi="Times New Roman" w:cs="Times New Roman"/>
          <w:sz w:val="28"/>
          <w:szCs w:val="28"/>
        </w:rPr>
        <w:t xml:space="preserve">Проектом Федерального закона </w:t>
      </w:r>
      <w:r w:rsidRPr="00405133">
        <w:rPr>
          <w:rFonts w:ascii="Times New Roman" w:hAnsi="Times New Roman" w:cs="Times New Roman"/>
          <w:bCs/>
          <w:sz w:val="28"/>
          <w:szCs w:val="28"/>
        </w:rPr>
        <w:t>«О похоронном деле в РФ и о внесении изменений в отдельные законодательные акты РФ» установлены следующие полномочия органов местного самоуправления:</w:t>
      </w:r>
    </w:p>
    <w:p w:rsidR="00335B39" w:rsidRPr="00405133" w:rsidRDefault="002715B2" w:rsidP="002715B2">
      <w:pPr>
        <w:numPr>
          <w:ilvl w:val="0"/>
          <w:numId w:val="7"/>
        </w:numPr>
        <w:spacing w:after="0" w:line="240" w:lineRule="auto"/>
        <w:ind w:left="0" w:firstLine="709"/>
        <w:contextualSpacing/>
        <w:jc w:val="both"/>
        <w:rPr>
          <w:rFonts w:ascii="Times New Roman" w:hAnsi="Times New Roman" w:cs="Times New Roman"/>
          <w:sz w:val="28"/>
          <w:szCs w:val="28"/>
        </w:rPr>
      </w:pPr>
      <w:r w:rsidRPr="00405133">
        <w:rPr>
          <w:rFonts w:ascii="Times New Roman" w:hAnsi="Times New Roman" w:cs="Times New Roman"/>
          <w:sz w:val="28"/>
          <w:szCs w:val="28"/>
        </w:rPr>
        <w:t>организация похоронного дела;</w:t>
      </w:r>
    </w:p>
    <w:p w:rsidR="00335B39" w:rsidRPr="00405133" w:rsidRDefault="002715B2" w:rsidP="002715B2">
      <w:pPr>
        <w:numPr>
          <w:ilvl w:val="0"/>
          <w:numId w:val="7"/>
        </w:numPr>
        <w:spacing w:after="0" w:line="240" w:lineRule="auto"/>
        <w:ind w:left="0" w:firstLine="709"/>
        <w:contextualSpacing/>
        <w:jc w:val="both"/>
        <w:rPr>
          <w:rFonts w:ascii="Times New Roman" w:hAnsi="Times New Roman" w:cs="Times New Roman"/>
          <w:sz w:val="28"/>
          <w:szCs w:val="28"/>
        </w:rPr>
      </w:pPr>
      <w:r w:rsidRPr="00405133">
        <w:rPr>
          <w:rFonts w:ascii="Times New Roman" w:hAnsi="Times New Roman" w:cs="Times New Roman"/>
          <w:sz w:val="28"/>
          <w:szCs w:val="28"/>
        </w:rPr>
        <w:t>заключение соглашений со специализированными службами по вопросам похоронного дела;</w:t>
      </w:r>
    </w:p>
    <w:p w:rsidR="00335B39" w:rsidRPr="00405133" w:rsidRDefault="002715B2" w:rsidP="002715B2">
      <w:pPr>
        <w:numPr>
          <w:ilvl w:val="0"/>
          <w:numId w:val="7"/>
        </w:numPr>
        <w:spacing w:after="0" w:line="240" w:lineRule="auto"/>
        <w:ind w:left="0" w:firstLine="709"/>
        <w:contextualSpacing/>
        <w:jc w:val="both"/>
        <w:rPr>
          <w:rFonts w:ascii="Times New Roman" w:hAnsi="Times New Roman" w:cs="Times New Roman"/>
          <w:sz w:val="28"/>
          <w:szCs w:val="28"/>
        </w:rPr>
      </w:pPr>
      <w:r w:rsidRPr="00405133">
        <w:rPr>
          <w:rFonts w:ascii="Times New Roman" w:hAnsi="Times New Roman" w:cs="Times New Roman"/>
          <w:sz w:val="28"/>
          <w:szCs w:val="28"/>
        </w:rPr>
        <w:lastRenderedPageBreak/>
        <w:t>установление перечня предметов, необходимых для погребения;</w:t>
      </w:r>
    </w:p>
    <w:p w:rsidR="00335B39" w:rsidRPr="00405133" w:rsidRDefault="002715B2" w:rsidP="002715B2">
      <w:pPr>
        <w:numPr>
          <w:ilvl w:val="0"/>
          <w:numId w:val="7"/>
        </w:numPr>
        <w:spacing w:after="0" w:line="240" w:lineRule="auto"/>
        <w:ind w:left="0" w:firstLine="709"/>
        <w:contextualSpacing/>
        <w:jc w:val="both"/>
        <w:rPr>
          <w:rFonts w:ascii="Times New Roman" w:hAnsi="Times New Roman" w:cs="Times New Roman"/>
          <w:sz w:val="28"/>
          <w:szCs w:val="28"/>
        </w:rPr>
      </w:pPr>
      <w:r w:rsidRPr="00405133">
        <w:rPr>
          <w:rFonts w:ascii="Times New Roman" w:hAnsi="Times New Roman" w:cs="Times New Roman"/>
          <w:sz w:val="28"/>
          <w:szCs w:val="28"/>
        </w:rPr>
        <w:t>установление требований к организации похорон и оказанию ритуальных услуг;</w:t>
      </w:r>
    </w:p>
    <w:p w:rsidR="00335B39" w:rsidRPr="00405133" w:rsidRDefault="002715B2" w:rsidP="002715B2">
      <w:pPr>
        <w:numPr>
          <w:ilvl w:val="0"/>
          <w:numId w:val="7"/>
        </w:numPr>
        <w:spacing w:after="0" w:line="240" w:lineRule="auto"/>
        <w:ind w:left="0" w:firstLine="709"/>
        <w:contextualSpacing/>
        <w:jc w:val="both"/>
        <w:rPr>
          <w:rFonts w:ascii="Times New Roman" w:hAnsi="Times New Roman" w:cs="Times New Roman"/>
          <w:sz w:val="28"/>
          <w:szCs w:val="28"/>
        </w:rPr>
      </w:pPr>
      <w:r w:rsidRPr="00405133">
        <w:rPr>
          <w:rFonts w:ascii="Times New Roman" w:hAnsi="Times New Roman" w:cs="Times New Roman"/>
          <w:sz w:val="28"/>
          <w:szCs w:val="28"/>
        </w:rPr>
        <w:t>установление требований к размещению и содержанию объектов похоронного назначения;</w:t>
      </w:r>
    </w:p>
    <w:p w:rsidR="00335B39" w:rsidRPr="00405133" w:rsidRDefault="002715B2" w:rsidP="002715B2">
      <w:pPr>
        <w:numPr>
          <w:ilvl w:val="0"/>
          <w:numId w:val="7"/>
        </w:numPr>
        <w:spacing w:after="0" w:line="240" w:lineRule="auto"/>
        <w:ind w:left="0" w:firstLine="709"/>
        <w:contextualSpacing/>
        <w:jc w:val="both"/>
        <w:rPr>
          <w:rFonts w:ascii="Times New Roman" w:hAnsi="Times New Roman" w:cs="Times New Roman"/>
          <w:sz w:val="28"/>
          <w:szCs w:val="28"/>
        </w:rPr>
      </w:pPr>
      <w:r w:rsidRPr="00405133">
        <w:rPr>
          <w:rFonts w:ascii="Times New Roman" w:hAnsi="Times New Roman" w:cs="Times New Roman"/>
          <w:sz w:val="28"/>
          <w:szCs w:val="28"/>
        </w:rPr>
        <w:t>ведение реестра специализированных служб, недобросовестных специализированных служб;</w:t>
      </w:r>
    </w:p>
    <w:p w:rsidR="00335B39" w:rsidRPr="00405133" w:rsidRDefault="002715B2" w:rsidP="002715B2">
      <w:pPr>
        <w:numPr>
          <w:ilvl w:val="0"/>
          <w:numId w:val="7"/>
        </w:numPr>
        <w:spacing w:after="0" w:line="240" w:lineRule="auto"/>
        <w:ind w:left="0" w:firstLine="709"/>
        <w:contextualSpacing/>
        <w:jc w:val="both"/>
        <w:rPr>
          <w:rFonts w:ascii="Times New Roman" w:hAnsi="Times New Roman" w:cs="Times New Roman"/>
          <w:sz w:val="28"/>
          <w:szCs w:val="28"/>
        </w:rPr>
      </w:pPr>
      <w:r w:rsidRPr="00405133">
        <w:rPr>
          <w:rFonts w:ascii="Times New Roman" w:hAnsi="Times New Roman" w:cs="Times New Roman"/>
          <w:sz w:val="28"/>
          <w:szCs w:val="28"/>
        </w:rPr>
        <w:t>создание, содержание и ликвидация объектов похоронного назначения;</w:t>
      </w:r>
    </w:p>
    <w:p w:rsidR="00335B39" w:rsidRPr="00405133" w:rsidRDefault="002715B2" w:rsidP="002715B2">
      <w:pPr>
        <w:numPr>
          <w:ilvl w:val="0"/>
          <w:numId w:val="7"/>
        </w:numPr>
        <w:spacing w:after="0" w:line="240" w:lineRule="auto"/>
        <w:ind w:left="0" w:firstLine="709"/>
        <w:contextualSpacing/>
        <w:jc w:val="both"/>
        <w:rPr>
          <w:rFonts w:ascii="Times New Roman" w:hAnsi="Times New Roman" w:cs="Times New Roman"/>
          <w:sz w:val="28"/>
          <w:szCs w:val="28"/>
        </w:rPr>
      </w:pPr>
      <w:r w:rsidRPr="00405133">
        <w:rPr>
          <w:rFonts w:ascii="Times New Roman" w:hAnsi="Times New Roman" w:cs="Times New Roman"/>
          <w:sz w:val="28"/>
          <w:szCs w:val="28"/>
        </w:rPr>
        <w:t>предоставление на кладбищах мест захоронений и участков для создания семейных (родовых) мест захоронений на кладбищах;</w:t>
      </w:r>
    </w:p>
    <w:p w:rsidR="00335B39" w:rsidRPr="00405133" w:rsidRDefault="002715B2" w:rsidP="002715B2">
      <w:pPr>
        <w:numPr>
          <w:ilvl w:val="0"/>
          <w:numId w:val="7"/>
        </w:numPr>
        <w:spacing w:after="0" w:line="240" w:lineRule="auto"/>
        <w:ind w:left="0" w:firstLine="709"/>
        <w:contextualSpacing/>
        <w:jc w:val="both"/>
        <w:rPr>
          <w:rFonts w:ascii="Times New Roman" w:hAnsi="Times New Roman" w:cs="Times New Roman"/>
          <w:sz w:val="28"/>
          <w:szCs w:val="28"/>
        </w:rPr>
      </w:pPr>
      <w:r w:rsidRPr="00405133">
        <w:rPr>
          <w:rFonts w:ascii="Times New Roman" w:hAnsi="Times New Roman" w:cs="Times New Roman"/>
          <w:b/>
          <w:bCs/>
          <w:sz w:val="28"/>
          <w:szCs w:val="28"/>
        </w:rPr>
        <w:t>установление размера платы за создание семейных (родовых) мест захоронений на кладбищах;</w:t>
      </w:r>
    </w:p>
    <w:p w:rsidR="00335B39" w:rsidRPr="00405133" w:rsidRDefault="002715B2" w:rsidP="002715B2">
      <w:pPr>
        <w:numPr>
          <w:ilvl w:val="0"/>
          <w:numId w:val="7"/>
        </w:numPr>
        <w:spacing w:after="0" w:line="240" w:lineRule="auto"/>
        <w:ind w:left="0" w:firstLine="709"/>
        <w:contextualSpacing/>
        <w:jc w:val="both"/>
        <w:rPr>
          <w:rFonts w:ascii="Times New Roman" w:hAnsi="Times New Roman" w:cs="Times New Roman"/>
          <w:sz w:val="28"/>
          <w:szCs w:val="28"/>
        </w:rPr>
      </w:pPr>
      <w:r w:rsidRPr="00405133">
        <w:rPr>
          <w:rFonts w:ascii="Times New Roman" w:hAnsi="Times New Roman" w:cs="Times New Roman"/>
          <w:b/>
          <w:bCs/>
          <w:sz w:val="28"/>
          <w:szCs w:val="28"/>
        </w:rPr>
        <w:t>ведение учета мест захоронений и кладбищ;</w:t>
      </w:r>
    </w:p>
    <w:p w:rsidR="00335B39" w:rsidRPr="00405133" w:rsidRDefault="002715B2" w:rsidP="002715B2">
      <w:pPr>
        <w:numPr>
          <w:ilvl w:val="0"/>
          <w:numId w:val="7"/>
        </w:numPr>
        <w:spacing w:after="0" w:line="240" w:lineRule="auto"/>
        <w:ind w:left="0" w:firstLine="709"/>
        <w:contextualSpacing/>
        <w:jc w:val="both"/>
        <w:rPr>
          <w:rFonts w:ascii="Times New Roman" w:hAnsi="Times New Roman" w:cs="Times New Roman"/>
          <w:sz w:val="28"/>
          <w:szCs w:val="28"/>
        </w:rPr>
      </w:pPr>
      <w:r w:rsidRPr="00405133">
        <w:rPr>
          <w:rFonts w:ascii="Times New Roman" w:hAnsi="Times New Roman" w:cs="Times New Roman"/>
          <w:b/>
          <w:bCs/>
          <w:sz w:val="28"/>
          <w:szCs w:val="28"/>
        </w:rPr>
        <w:t>организация транспортирования останков умерших от места наступления смерти до морга;</w:t>
      </w:r>
    </w:p>
    <w:p w:rsidR="00335B39" w:rsidRPr="00405133" w:rsidRDefault="002715B2" w:rsidP="002715B2">
      <w:pPr>
        <w:numPr>
          <w:ilvl w:val="0"/>
          <w:numId w:val="7"/>
        </w:numPr>
        <w:spacing w:after="0" w:line="240" w:lineRule="auto"/>
        <w:ind w:left="0" w:firstLine="709"/>
        <w:contextualSpacing/>
        <w:jc w:val="both"/>
        <w:rPr>
          <w:rFonts w:ascii="Times New Roman" w:hAnsi="Times New Roman" w:cs="Times New Roman"/>
          <w:sz w:val="28"/>
          <w:szCs w:val="28"/>
        </w:rPr>
      </w:pPr>
      <w:r w:rsidRPr="00405133">
        <w:rPr>
          <w:rFonts w:ascii="Times New Roman" w:hAnsi="Times New Roman" w:cs="Times New Roman"/>
          <w:sz w:val="28"/>
          <w:szCs w:val="28"/>
        </w:rPr>
        <w:t xml:space="preserve">иные полномочия. </w:t>
      </w:r>
    </w:p>
    <w:p w:rsidR="00405133" w:rsidRPr="00405133" w:rsidRDefault="00405133" w:rsidP="00405133">
      <w:pPr>
        <w:ind w:firstLine="709"/>
        <w:contextualSpacing/>
        <w:jc w:val="both"/>
        <w:rPr>
          <w:sz w:val="28"/>
          <w:szCs w:val="28"/>
        </w:rPr>
      </w:pPr>
    </w:p>
    <w:p w:rsidR="00405133" w:rsidRPr="00405133" w:rsidRDefault="00405133" w:rsidP="00405133">
      <w:pPr>
        <w:spacing w:after="0" w:line="240" w:lineRule="auto"/>
        <w:ind w:firstLine="709"/>
        <w:contextualSpacing/>
        <w:jc w:val="both"/>
        <w:rPr>
          <w:rFonts w:ascii="Times New Roman" w:hAnsi="Times New Roman" w:cs="Times New Roman"/>
          <w:sz w:val="28"/>
          <w:szCs w:val="28"/>
        </w:rPr>
      </w:pPr>
    </w:p>
    <w:p w:rsidR="00405133" w:rsidRDefault="00405133" w:rsidP="002878A0">
      <w:pPr>
        <w:pStyle w:val="1"/>
        <w:spacing w:before="0" w:beforeAutospacing="0" w:after="0" w:afterAutospacing="0"/>
        <w:ind w:firstLine="709"/>
        <w:contextualSpacing/>
        <w:jc w:val="both"/>
        <w:rPr>
          <w:b w:val="0"/>
          <w:sz w:val="28"/>
          <w:szCs w:val="28"/>
        </w:rPr>
      </w:pPr>
    </w:p>
    <w:p w:rsidR="002878A0" w:rsidRPr="002878A0" w:rsidRDefault="002878A0" w:rsidP="002878A0">
      <w:pPr>
        <w:pStyle w:val="1"/>
        <w:spacing w:before="0"/>
        <w:ind w:left="720"/>
        <w:jc w:val="both"/>
        <w:rPr>
          <w:sz w:val="28"/>
          <w:szCs w:val="28"/>
        </w:rPr>
      </w:pPr>
    </w:p>
    <w:p w:rsidR="002878A0" w:rsidRPr="00D76CE6" w:rsidRDefault="002878A0" w:rsidP="00D76CE6">
      <w:pPr>
        <w:pStyle w:val="1"/>
        <w:spacing w:before="0" w:beforeAutospacing="0" w:after="0" w:afterAutospacing="0"/>
        <w:ind w:firstLine="709"/>
        <w:contextualSpacing/>
        <w:jc w:val="both"/>
        <w:rPr>
          <w:b w:val="0"/>
          <w:sz w:val="28"/>
          <w:szCs w:val="28"/>
        </w:rPr>
      </w:pPr>
    </w:p>
    <w:p w:rsidR="001353A1" w:rsidRPr="001353A1" w:rsidRDefault="001353A1" w:rsidP="00BE7DD8">
      <w:pPr>
        <w:spacing w:line="240" w:lineRule="auto"/>
        <w:ind w:firstLine="709"/>
        <w:contextualSpacing/>
        <w:jc w:val="both"/>
        <w:rPr>
          <w:rFonts w:ascii="Times New Roman" w:hAnsi="Times New Roman" w:cs="Times New Roman"/>
          <w:sz w:val="28"/>
          <w:szCs w:val="28"/>
        </w:rPr>
      </w:pPr>
    </w:p>
    <w:p w:rsidR="001353A1" w:rsidRDefault="001353A1" w:rsidP="001353A1">
      <w:pPr>
        <w:rPr>
          <w:rFonts w:ascii="Times New Roman" w:hAnsi="Times New Roman" w:cs="Times New Roman"/>
          <w:sz w:val="28"/>
          <w:szCs w:val="28"/>
        </w:rPr>
      </w:pPr>
    </w:p>
    <w:p w:rsidR="001353A1" w:rsidRPr="001353A1" w:rsidRDefault="001353A1" w:rsidP="001353A1">
      <w:pPr>
        <w:rPr>
          <w:rFonts w:ascii="Times New Roman" w:hAnsi="Times New Roman" w:cs="Times New Roman"/>
          <w:sz w:val="28"/>
          <w:szCs w:val="28"/>
        </w:rPr>
      </w:pPr>
    </w:p>
    <w:p w:rsidR="001353A1" w:rsidRPr="001353A1" w:rsidRDefault="001353A1" w:rsidP="001353A1">
      <w:pPr>
        <w:ind w:left="720"/>
        <w:rPr>
          <w:rFonts w:ascii="Times New Roman" w:hAnsi="Times New Roman" w:cs="Times New Roman"/>
          <w:sz w:val="28"/>
          <w:szCs w:val="28"/>
        </w:rPr>
      </w:pPr>
    </w:p>
    <w:p w:rsidR="001353A1" w:rsidRPr="001353A1" w:rsidRDefault="001353A1">
      <w:pPr>
        <w:rPr>
          <w:rFonts w:ascii="Times New Roman" w:hAnsi="Times New Roman" w:cs="Times New Roman"/>
          <w:sz w:val="28"/>
          <w:szCs w:val="28"/>
        </w:rPr>
      </w:pPr>
    </w:p>
    <w:p w:rsidR="001353A1" w:rsidRPr="001353A1" w:rsidRDefault="001353A1">
      <w:pPr>
        <w:rPr>
          <w:rFonts w:ascii="Times New Roman" w:hAnsi="Times New Roman" w:cs="Times New Roman"/>
          <w:b/>
          <w:sz w:val="28"/>
          <w:szCs w:val="28"/>
        </w:rPr>
      </w:pPr>
    </w:p>
    <w:sectPr w:rsidR="001353A1" w:rsidRPr="001353A1" w:rsidSect="00077277">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B61A2"/>
    <w:multiLevelType w:val="hybridMultilevel"/>
    <w:tmpl w:val="8A204FBC"/>
    <w:lvl w:ilvl="0" w:tplc="4550878C">
      <w:start w:val="1"/>
      <w:numFmt w:val="bullet"/>
      <w:lvlText w:val="•"/>
      <w:lvlJc w:val="left"/>
      <w:pPr>
        <w:tabs>
          <w:tab w:val="num" w:pos="720"/>
        </w:tabs>
        <w:ind w:left="720" w:hanging="360"/>
      </w:pPr>
      <w:rPr>
        <w:rFonts w:ascii="Times New Roman" w:hAnsi="Times New Roman" w:hint="default"/>
      </w:rPr>
    </w:lvl>
    <w:lvl w:ilvl="1" w:tplc="67849320" w:tentative="1">
      <w:start w:val="1"/>
      <w:numFmt w:val="bullet"/>
      <w:lvlText w:val="•"/>
      <w:lvlJc w:val="left"/>
      <w:pPr>
        <w:tabs>
          <w:tab w:val="num" w:pos="1440"/>
        </w:tabs>
        <w:ind w:left="1440" w:hanging="360"/>
      </w:pPr>
      <w:rPr>
        <w:rFonts w:ascii="Times New Roman" w:hAnsi="Times New Roman" w:hint="default"/>
      </w:rPr>
    </w:lvl>
    <w:lvl w:ilvl="2" w:tplc="B4DE1B60" w:tentative="1">
      <w:start w:val="1"/>
      <w:numFmt w:val="bullet"/>
      <w:lvlText w:val="•"/>
      <w:lvlJc w:val="left"/>
      <w:pPr>
        <w:tabs>
          <w:tab w:val="num" w:pos="2160"/>
        </w:tabs>
        <w:ind w:left="2160" w:hanging="360"/>
      </w:pPr>
      <w:rPr>
        <w:rFonts w:ascii="Times New Roman" w:hAnsi="Times New Roman" w:hint="default"/>
      </w:rPr>
    </w:lvl>
    <w:lvl w:ilvl="3" w:tplc="773808F2" w:tentative="1">
      <w:start w:val="1"/>
      <w:numFmt w:val="bullet"/>
      <w:lvlText w:val="•"/>
      <w:lvlJc w:val="left"/>
      <w:pPr>
        <w:tabs>
          <w:tab w:val="num" w:pos="2880"/>
        </w:tabs>
        <w:ind w:left="2880" w:hanging="360"/>
      </w:pPr>
      <w:rPr>
        <w:rFonts w:ascii="Times New Roman" w:hAnsi="Times New Roman" w:hint="default"/>
      </w:rPr>
    </w:lvl>
    <w:lvl w:ilvl="4" w:tplc="78109254" w:tentative="1">
      <w:start w:val="1"/>
      <w:numFmt w:val="bullet"/>
      <w:lvlText w:val="•"/>
      <w:lvlJc w:val="left"/>
      <w:pPr>
        <w:tabs>
          <w:tab w:val="num" w:pos="3600"/>
        </w:tabs>
        <w:ind w:left="3600" w:hanging="360"/>
      </w:pPr>
      <w:rPr>
        <w:rFonts w:ascii="Times New Roman" w:hAnsi="Times New Roman" w:hint="default"/>
      </w:rPr>
    </w:lvl>
    <w:lvl w:ilvl="5" w:tplc="0EA2ABD4" w:tentative="1">
      <w:start w:val="1"/>
      <w:numFmt w:val="bullet"/>
      <w:lvlText w:val="•"/>
      <w:lvlJc w:val="left"/>
      <w:pPr>
        <w:tabs>
          <w:tab w:val="num" w:pos="4320"/>
        </w:tabs>
        <w:ind w:left="4320" w:hanging="360"/>
      </w:pPr>
      <w:rPr>
        <w:rFonts w:ascii="Times New Roman" w:hAnsi="Times New Roman" w:hint="default"/>
      </w:rPr>
    </w:lvl>
    <w:lvl w:ilvl="6" w:tplc="86CE0DA4" w:tentative="1">
      <w:start w:val="1"/>
      <w:numFmt w:val="bullet"/>
      <w:lvlText w:val="•"/>
      <w:lvlJc w:val="left"/>
      <w:pPr>
        <w:tabs>
          <w:tab w:val="num" w:pos="5040"/>
        </w:tabs>
        <w:ind w:left="5040" w:hanging="360"/>
      </w:pPr>
      <w:rPr>
        <w:rFonts w:ascii="Times New Roman" w:hAnsi="Times New Roman" w:hint="default"/>
      </w:rPr>
    </w:lvl>
    <w:lvl w:ilvl="7" w:tplc="A0404226" w:tentative="1">
      <w:start w:val="1"/>
      <w:numFmt w:val="bullet"/>
      <w:lvlText w:val="•"/>
      <w:lvlJc w:val="left"/>
      <w:pPr>
        <w:tabs>
          <w:tab w:val="num" w:pos="5760"/>
        </w:tabs>
        <w:ind w:left="5760" w:hanging="360"/>
      </w:pPr>
      <w:rPr>
        <w:rFonts w:ascii="Times New Roman" w:hAnsi="Times New Roman" w:hint="default"/>
      </w:rPr>
    </w:lvl>
    <w:lvl w:ilvl="8" w:tplc="337454F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AB96EB9"/>
    <w:multiLevelType w:val="hybridMultilevel"/>
    <w:tmpl w:val="ED848C10"/>
    <w:lvl w:ilvl="0" w:tplc="A36A81AE">
      <w:start w:val="1"/>
      <w:numFmt w:val="bullet"/>
      <w:lvlText w:val="•"/>
      <w:lvlJc w:val="left"/>
      <w:pPr>
        <w:tabs>
          <w:tab w:val="num" w:pos="720"/>
        </w:tabs>
        <w:ind w:left="720" w:hanging="360"/>
      </w:pPr>
      <w:rPr>
        <w:rFonts w:ascii="Times New Roman" w:hAnsi="Times New Roman" w:hint="default"/>
      </w:rPr>
    </w:lvl>
    <w:lvl w:ilvl="1" w:tplc="6AF0D8B8" w:tentative="1">
      <w:start w:val="1"/>
      <w:numFmt w:val="bullet"/>
      <w:lvlText w:val="•"/>
      <w:lvlJc w:val="left"/>
      <w:pPr>
        <w:tabs>
          <w:tab w:val="num" w:pos="1440"/>
        </w:tabs>
        <w:ind w:left="1440" w:hanging="360"/>
      </w:pPr>
      <w:rPr>
        <w:rFonts w:ascii="Times New Roman" w:hAnsi="Times New Roman" w:hint="default"/>
      </w:rPr>
    </w:lvl>
    <w:lvl w:ilvl="2" w:tplc="9092B35A" w:tentative="1">
      <w:start w:val="1"/>
      <w:numFmt w:val="bullet"/>
      <w:lvlText w:val="•"/>
      <w:lvlJc w:val="left"/>
      <w:pPr>
        <w:tabs>
          <w:tab w:val="num" w:pos="2160"/>
        </w:tabs>
        <w:ind w:left="2160" w:hanging="360"/>
      </w:pPr>
      <w:rPr>
        <w:rFonts w:ascii="Times New Roman" w:hAnsi="Times New Roman" w:hint="default"/>
      </w:rPr>
    </w:lvl>
    <w:lvl w:ilvl="3" w:tplc="F780B0A0" w:tentative="1">
      <w:start w:val="1"/>
      <w:numFmt w:val="bullet"/>
      <w:lvlText w:val="•"/>
      <w:lvlJc w:val="left"/>
      <w:pPr>
        <w:tabs>
          <w:tab w:val="num" w:pos="2880"/>
        </w:tabs>
        <w:ind w:left="2880" w:hanging="360"/>
      </w:pPr>
      <w:rPr>
        <w:rFonts w:ascii="Times New Roman" w:hAnsi="Times New Roman" w:hint="default"/>
      </w:rPr>
    </w:lvl>
    <w:lvl w:ilvl="4" w:tplc="5EB4A68C" w:tentative="1">
      <w:start w:val="1"/>
      <w:numFmt w:val="bullet"/>
      <w:lvlText w:val="•"/>
      <w:lvlJc w:val="left"/>
      <w:pPr>
        <w:tabs>
          <w:tab w:val="num" w:pos="3600"/>
        </w:tabs>
        <w:ind w:left="3600" w:hanging="360"/>
      </w:pPr>
      <w:rPr>
        <w:rFonts w:ascii="Times New Roman" w:hAnsi="Times New Roman" w:hint="default"/>
      </w:rPr>
    </w:lvl>
    <w:lvl w:ilvl="5" w:tplc="CC0C825E" w:tentative="1">
      <w:start w:val="1"/>
      <w:numFmt w:val="bullet"/>
      <w:lvlText w:val="•"/>
      <w:lvlJc w:val="left"/>
      <w:pPr>
        <w:tabs>
          <w:tab w:val="num" w:pos="4320"/>
        </w:tabs>
        <w:ind w:left="4320" w:hanging="360"/>
      </w:pPr>
      <w:rPr>
        <w:rFonts w:ascii="Times New Roman" w:hAnsi="Times New Roman" w:hint="default"/>
      </w:rPr>
    </w:lvl>
    <w:lvl w:ilvl="6" w:tplc="BD727850" w:tentative="1">
      <w:start w:val="1"/>
      <w:numFmt w:val="bullet"/>
      <w:lvlText w:val="•"/>
      <w:lvlJc w:val="left"/>
      <w:pPr>
        <w:tabs>
          <w:tab w:val="num" w:pos="5040"/>
        </w:tabs>
        <w:ind w:left="5040" w:hanging="360"/>
      </w:pPr>
      <w:rPr>
        <w:rFonts w:ascii="Times New Roman" w:hAnsi="Times New Roman" w:hint="default"/>
      </w:rPr>
    </w:lvl>
    <w:lvl w:ilvl="7" w:tplc="17323496" w:tentative="1">
      <w:start w:val="1"/>
      <w:numFmt w:val="bullet"/>
      <w:lvlText w:val="•"/>
      <w:lvlJc w:val="left"/>
      <w:pPr>
        <w:tabs>
          <w:tab w:val="num" w:pos="5760"/>
        </w:tabs>
        <w:ind w:left="5760" w:hanging="360"/>
      </w:pPr>
      <w:rPr>
        <w:rFonts w:ascii="Times New Roman" w:hAnsi="Times New Roman" w:hint="default"/>
      </w:rPr>
    </w:lvl>
    <w:lvl w:ilvl="8" w:tplc="C57240F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4C50616E"/>
    <w:multiLevelType w:val="hybridMultilevel"/>
    <w:tmpl w:val="2382B04E"/>
    <w:lvl w:ilvl="0" w:tplc="42BC929E">
      <w:start w:val="1"/>
      <w:numFmt w:val="bullet"/>
      <w:lvlText w:val=""/>
      <w:lvlJc w:val="left"/>
      <w:pPr>
        <w:tabs>
          <w:tab w:val="num" w:pos="720"/>
        </w:tabs>
        <w:ind w:left="720" w:hanging="360"/>
      </w:pPr>
      <w:rPr>
        <w:rFonts w:ascii="Wingdings" w:hAnsi="Wingdings" w:hint="default"/>
      </w:rPr>
    </w:lvl>
    <w:lvl w:ilvl="1" w:tplc="323ED394" w:tentative="1">
      <w:start w:val="1"/>
      <w:numFmt w:val="bullet"/>
      <w:lvlText w:val=""/>
      <w:lvlJc w:val="left"/>
      <w:pPr>
        <w:tabs>
          <w:tab w:val="num" w:pos="1440"/>
        </w:tabs>
        <w:ind w:left="1440" w:hanging="360"/>
      </w:pPr>
      <w:rPr>
        <w:rFonts w:ascii="Wingdings" w:hAnsi="Wingdings" w:hint="default"/>
      </w:rPr>
    </w:lvl>
    <w:lvl w:ilvl="2" w:tplc="8A1E0D4E" w:tentative="1">
      <w:start w:val="1"/>
      <w:numFmt w:val="bullet"/>
      <w:lvlText w:val=""/>
      <w:lvlJc w:val="left"/>
      <w:pPr>
        <w:tabs>
          <w:tab w:val="num" w:pos="2160"/>
        </w:tabs>
        <w:ind w:left="2160" w:hanging="360"/>
      </w:pPr>
      <w:rPr>
        <w:rFonts w:ascii="Wingdings" w:hAnsi="Wingdings" w:hint="default"/>
      </w:rPr>
    </w:lvl>
    <w:lvl w:ilvl="3" w:tplc="A95E1A6C" w:tentative="1">
      <w:start w:val="1"/>
      <w:numFmt w:val="bullet"/>
      <w:lvlText w:val=""/>
      <w:lvlJc w:val="left"/>
      <w:pPr>
        <w:tabs>
          <w:tab w:val="num" w:pos="2880"/>
        </w:tabs>
        <w:ind w:left="2880" w:hanging="360"/>
      </w:pPr>
      <w:rPr>
        <w:rFonts w:ascii="Wingdings" w:hAnsi="Wingdings" w:hint="default"/>
      </w:rPr>
    </w:lvl>
    <w:lvl w:ilvl="4" w:tplc="2494A9D4" w:tentative="1">
      <w:start w:val="1"/>
      <w:numFmt w:val="bullet"/>
      <w:lvlText w:val=""/>
      <w:lvlJc w:val="left"/>
      <w:pPr>
        <w:tabs>
          <w:tab w:val="num" w:pos="3600"/>
        </w:tabs>
        <w:ind w:left="3600" w:hanging="360"/>
      </w:pPr>
      <w:rPr>
        <w:rFonts w:ascii="Wingdings" w:hAnsi="Wingdings" w:hint="default"/>
      </w:rPr>
    </w:lvl>
    <w:lvl w:ilvl="5" w:tplc="9F448F9E" w:tentative="1">
      <w:start w:val="1"/>
      <w:numFmt w:val="bullet"/>
      <w:lvlText w:val=""/>
      <w:lvlJc w:val="left"/>
      <w:pPr>
        <w:tabs>
          <w:tab w:val="num" w:pos="4320"/>
        </w:tabs>
        <w:ind w:left="4320" w:hanging="360"/>
      </w:pPr>
      <w:rPr>
        <w:rFonts w:ascii="Wingdings" w:hAnsi="Wingdings" w:hint="default"/>
      </w:rPr>
    </w:lvl>
    <w:lvl w:ilvl="6" w:tplc="2B109440" w:tentative="1">
      <w:start w:val="1"/>
      <w:numFmt w:val="bullet"/>
      <w:lvlText w:val=""/>
      <w:lvlJc w:val="left"/>
      <w:pPr>
        <w:tabs>
          <w:tab w:val="num" w:pos="5040"/>
        </w:tabs>
        <w:ind w:left="5040" w:hanging="360"/>
      </w:pPr>
      <w:rPr>
        <w:rFonts w:ascii="Wingdings" w:hAnsi="Wingdings" w:hint="default"/>
      </w:rPr>
    </w:lvl>
    <w:lvl w:ilvl="7" w:tplc="EBDCE8B8" w:tentative="1">
      <w:start w:val="1"/>
      <w:numFmt w:val="bullet"/>
      <w:lvlText w:val=""/>
      <w:lvlJc w:val="left"/>
      <w:pPr>
        <w:tabs>
          <w:tab w:val="num" w:pos="5760"/>
        </w:tabs>
        <w:ind w:left="5760" w:hanging="360"/>
      </w:pPr>
      <w:rPr>
        <w:rFonts w:ascii="Wingdings" w:hAnsi="Wingdings" w:hint="default"/>
      </w:rPr>
    </w:lvl>
    <w:lvl w:ilvl="8" w:tplc="7BE80F0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06B4499"/>
    <w:multiLevelType w:val="hybridMultilevel"/>
    <w:tmpl w:val="D45C50F0"/>
    <w:lvl w:ilvl="0" w:tplc="94D0860A">
      <w:start w:val="1"/>
      <w:numFmt w:val="bullet"/>
      <w:lvlText w:val="•"/>
      <w:lvlJc w:val="left"/>
      <w:pPr>
        <w:tabs>
          <w:tab w:val="num" w:pos="720"/>
        </w:tabs>
        <w:ind w:left="720" w:hanging="360"/>
      </w:pPr>
      <w:rPr>
        <w:rFonts w:ascii="Arial" w:hAnsi="Arial" w:hint="default"/>
      </w:rPr>
    </w:lvl>
    <w:lvl w:ilvl="1" w:tplc="C3307EC6" w:tentative="1">
      <w:start w:val="1"/>
      <w:numFmt w:val="bullet"/>
      <w:lvlText w:val="•"/>
      <w:lvlJc w:val="left"/>
      <w:pPr>
        <w:tabs>
          <w:tab w:val="num" w:pos="1440"/>
        </w:tabs>
        <w:ind w:left="1440" w:hanging="360"/>
      </w:pPr>
      <w:rPr>
        <w:rFonts w:ascii="Arial" w:hAnsi="Arial" w:hint="default"/>
      </w:rPr>
    </w:lvl>
    <w:lvl w:ilvl="2" w:tplc="E7DC6912" w:tentative="1">
      <w:start w:val="1"/>
      <w:numFmt w:val="bullet"/>
      <w:lvlText w:val="•"/>
      <w:lvlJc w:val="left"/>
      <w:pPr>
        <w:tabs>
          <w:tab w:val="num" w:pos="2160"/>
        </w:tabs>
        <w:ind w:left="2160" w:hanging="360"/>
      </w:pPr>
      <w:rPr>
        <w:rFonts w:ascii="Arial" w:hAnsi="Arial" w:hint="default"/>
      </w:rPr>
    </w:lvl>
    <w:lvl w:ilvl="3" w:tplc="5E9ABC48" w:tentative="1">
      <w:start w:val="1"/>
      <w:numFmt w:val="bullet"/>
      <w:lvlText w:val="•"/>
      <w:lvlJc w:val="left"/>
      <w:pPr>
        <w:tabs>
          <w:tab w:val="num" w:pos="2880"/>
        </w:tabs>
        <w:ind w:left="2880" w:hanging="360"/>
      </w:pPr>
      <w:rPr>
        <w:rFonts w:ascii="Arial" w:hAnsi="Arial" w:hint="default"/>
      </w:rPr>
    </w:lvl>
    <w:lvl w:ilvl="4" w:tplc="CB7AA608" w:tentative="1">
      <w:start w:val="1"/>
      <w:numFmt w:val="bullet"/>
      <w:lvlText w:val="•"/>
      <w:lvlJc w:val="left"/>
      <w:pPr>
        <w:tabs>
          <w:tab w:val="num" w:pos="3600"/>
        </w:tabs>
        <w:ind w:left="3600" w:hanging="360"/>
      </w:pPr>
      <w:rPr>
        <w:rFonts w:ascii="Arial" w:hAnsi="Arial" w:hint="default"/>
      </w:rPr>
    </w:lvl>
    <w:lvl w:ilvl="5" w:tplc="0F60193A" w:tentative="1">
      <w:start w:val="1"/>
      <w:numFmt w:val="bullet"/>
      <w:lvlText w:val="•"/>
      <w:lvlJc w:val="left"/>
      <w:pPr>
        <w:tabs>
          <w:tab w:val="num" w:pos="4320"/>
        </w:tabs>
        <w:ind w:left="4320" w:hanging="360"/>
      </w:pPr>
      <w:rPr>
        <w:rFonts w:ascii="Arial" w:hAnsi="Arial" w:hint="default"/>
      </w:rPr>
    </w:lvl>
    <w:lvl w:ilvl="6" w:tplc="15A0DAFA" w:tentative="1">
      <w:start w:val="1"/>
      <w:numFmt w:val="bullet"/>
      <w:lvlText w:val="•"/>
      <w:lvlJc w:val="left"/>
      <w:pPr>
        <w:tabs>
          <w:tab w:val="num" w:pos="5040"/>
        </w:tabs>
        <w:ind w:left="5040" w:hanging="360"/>
      </w:pPr>
      <w:rPr>
        <w:rFonts w:ascii="Arial" w:hAnsi="Arial" w:hint="default"/>
      </w:rPr>
    </w:lvl>
    <w:lvl w:ilvl="7" w:tplc="59B8658A" w:tentative="1">
      <w:start w:val="1"/>
      <w:numFmt w:val="bullet"/>
      <w:lvlText w:val="•"/>
      <w:lvlJc w:val="left"/>
      <w:pPr>
        <w:tabs>
          <w:tab w:val="num" w:pos="5760"/>
        </w:tabs>
        <w:ind w:left="5760" w:hanging="360"/>
      </w:pPr>
      <w:rPr>
        <w:rFonts w:ascii="Arial" w:hAnsi="Arial" w:hint="default"/>
      </w:rPr>
    </w:lvl>
    <w:lvl w:ilvl="8" w:tplc="E668CE2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3E16D94"/>
    <w:multiLevelType w:val="hybridMultilevel"/>
    <w:tmpl w:val="37A63996"/>
    <w:lvl w:ilvl="0" w:tplc="ACD85AAE">
      <w:start w:val="1"/>
      <w:numFmt w:val="bullet"/>
      <w:lvlText w:val="-"/>
      <w:lvlJc w:val="left"/>
      <w:pPr>
        <w:tabs>
          <w:tab w:val="num" w:pos="720"/>
        </w:tabs>
        <w:ind w:left="720" w:hanging="360"/>
      </w:pPr>
      <w:rPr>
        <w:rFonts w:ascii="Times New Roman" w:hAnsi="Times New Roman" w:hint="default"/>
      </w:rPr>
    </w:lvl>
    <w:lvl w:ilvl="1" w:tplc="5AB2EEF2" w:tentative="1">
      <w:start w:val="1"/>
      <w:numFmt w:val="bullet"/>
      <w:lvlText w:val="-"/>
      <w:lvlJc w:val="left"/>
      <w:pPr>
        <w:tabs>
          <w:tab w:val="num" w:pos="1440"/>
        </w:tabs>
        <w:ind w:left="1440" w:hanging="360"/>
      </w:pPr>
      <w:rPr>
        <w:rFonts w:ascii="Times New Roman" w:hAnsi="Times New Roman" w:hint="default"/>
      </w:rPr>
    </w:lvl>
    <w:lvl w:ilvl="2" w:tplc="3F367718" w:tentative="1">
      <w:start w:val="1"/>
      <w:numFmt w:val="bullet"/>
      <w:lvlText w:val="-"/>
      <w:lvlJc w:val="left"/>
      <w:pPr>
        <w:tabs>
          <w:tab w:val="num" w:pos="2160"/>
        </w:tabs>
        <w:ind w:left="2160" w:hanging="360"/>
      </w:pPr>
      <w:rPr>
        <w:rFonts w:ascii="Times New Roman" w:hAnsi="Times New Roman" w:hint="default"/>
      </w:rPr>
    </w:lvl>
    <w:lvl w:ilvl="3" w:tplc="2F6CC522" w:tentative="1">
      <w:start w:val="1"/>
      <w:numFmt w:val="bullet"/>
      <w:lvlText w:val="-"/>
      <w:lvlJc w:val="left"/>
      <w:pPr>
        <w:tabs>
          <w:tab w:val="num" w:pos="2880"/>
        </w:tabs>
        <w:ind w:left="2880" w:hanging="360"/>
      </w:pPr>
      <w:rPr>
        <w:rFonts w:ascii="Times New Roman" w:hAnsi="Times New Roman" w:hint="default"/>
      </w:rPr>
    </w:lvl>
    <w:lvl w:ilvl="4" w:tplc="42C8565C" w:tentative="1">
      <w:start w:val="1"/>
      <w:numFmt w:val="bullet"/>
      <w:lvlText w:val="-"/>
      <w:lvlJc w:val="left"/>
      <w:pPr>
        <w:tabs>
          <w:tab w:val="num" w:pos="3600"/>
        </w:tabs>
        <w:ind w:left="3600" w:hanging="360"/>
      </w:pPr>
      <w:rPr>
        <w:rFonts w:ascii="Times New Roman" w:hAnsi="Times New Roman" w:hint="default"/>
      </w:rPr>
    </w:lvl>
    <w:lvl w:ilvl="5" w:tplc="6FF6CD88" w:tentative="1">
      <w:start w:val="1"/>
      <w:numFmt w:val="bullet"/>
      <w:lvlText w:val="-"/>
      <w:lvlJc w:val="left"/>
      <w:pPr>
        <w:tabs>
          <w:tab w:val="num" w:pos="4320"/>
        </w:tabs>
        <w:ind w:left="4320" w:hanging="360"/>
      </w:pPr>
      <w:rPr>
        <w:rFonts w:ascii="Times New Roman" w:hAnsi="Times New Roman" w:hint="default"/>
      </w:rPr>
    </w:lvl>
    <w:lvl w:ilvl="6" w:tplc="7B6A1E1E" w:tentative="1">
      <w:start w:val="1"/>
      <w:numFmt w:val="bullet"/>
      <w:lvlText w:val="-"/>
      <w:lvlJc w:val="left"/>
      <w:pPr>
        <w:tabs>
          <w:tab w:val="num" w:pos="5040"/>
        </w:tabs>
        <w:ind w:left="5040" w:hanging="360"/>
      </w:pPr>
      <w:rPr>
        <w:rFonts w:ascii="Times New Roman" w:hAnsi="Times New Roman" w:hint="default"/>
      </w:rPr>
    </w:lvl>
    <w:lvl w:ilvl="7" w:tplc="E9621CB8" w:tentative="1">
      <w:start w:val="1"/>
      <w:numFmt w:val="bullet"/>
      <w:lvlText w:val="-"/>
      <w:lvlJc w:val="left"/>
      <w:pPr>
        <w:tabs>
          <w:tab w:val="num" w:pos="5760"/>
        </w:tabs>
        <w:ind w:left="5760" w:hanging="360"/>
      </w:pPr>
      <w:rPr>
        <w:rFonts w:ascii="Times New Roman" w:hAnsi="Times New Roman" w:hint="default"/>
      </w:rPr>
    </w:lvl>
    <w:lvl w:ilvl="8" w:tplc="44E44B9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641D0B97"/>
    <w:multiLevelType w:val="hybridMultilevel"/>
    <w:tmpl w:val="7EFE73D6"/>
    <w:lvl w:ilvl="0" w:tplc="3482AB28">
      <w:start w:val="1"/>
      <w:numFmt w:val="bullet"/>
      <w:lvlText w:val="-"/>
      <w:lvlJc w:val="left"/>
      <w:pPr>
        <w:tabs>
          <w:tab w:val="num" w:pos="720"/>
        </w:tabs>
        <w:ind w:left="720" w:hanging="360"/>
      </w:pPr>
      <w:rPr>
        <w:rFonts w:ascii="Times New Roman" w:hAnsi="Times New Roman" w:hint="default"/>
      </w:rPr>
    </w:lvl>
    <w:lvl w:ilvl="1" w:tplc="A7E451DA" w:tentative="1">
      <w:start w:val="1"/>
      <w:numFmt w:val="bullet"/>
      <w:lvlText w:val="-"/>
      <w:lvlJc w:val="left"/>
      <w:pPr>
        <w:tabs>
          <w:tab w:val="num" w:pos="1440"/>
        </w:tabs>
        <w:ind w:left="1440" w:hanging="360"/>
      </w:pPr>
      <w:rPr>
        <w:rFonts w:ascii="Times New Roman" w:hAnsi="Times New Roman" w:hint="default"/>
      </w:rPr>
    </w:lvl>
    <w:lvl w:ilvl="2" w:tplc="95AC5522" w:tentative="1">
      <w:start w:val="1"/>
      <w:numFmt w:val="bullet"/>
      <w:lvlText w:val="-"/>
      <w:lvlJc w:val="left"/>
      <w:pPr>
        <w:tabs>
          <w:tab w:val="num" w:pos="2160"/>
        </w:tabs>
        <w:ind w:left="2160" w:hanging="360"/>
      </w:pPr>
      <w:rPr>
        <w:rFonts w:ascii="Times New Roman" w:hAnsi="Times New Roman" w:hint="default"/>
      </w:rPr>
    </w:lvl>
    <w:lvl w:ilvl="3" w:tplc="89365726" w:tentative="1">
      <w:start w:val="1"/>
      <w:numFmt w:val="bullet"/>
      <w:lvlText w:val="-"/>
      <w:lvlJc w:val="left"/>
      <w:pPr>
        <w:tabs>
          <w:tab w:val="num" w:pos="2880"/>
        </w:tabs>
        <w:ind w:left="2880" w:hanging="360"/>
      </w:pPr>
      <w:rPr>
        <w:rFonts w:ascii="Times New Roman" w:hAnsi="Times New Roman" w:hint="default"/>
      </w:rPr>
    </w:lvl>
    <w:lvl w:ilvl="4" w:tplc="9EC68A9C" w:tentative="1">
      <w:start w:val="1"/>
      <w:numFmt w:val="bullet"/>
      <w:lvlText w:val="-"/>
      <w:lvlJc w:val="left"/>
      <w:pPr>
        <w:tabs>
          <w:tab w:val="num" w:pos="3600"/>
        </w:tabs>
        <w:ind w:left="3600" w:hanging="360"/>
      </w:pPr>
      <w:rPr>
        <w:rFonts w:ascii="Times New Roman" w:hAnsi="Times New Roman" w:hint="default"/>
      </w:rPr>
    </w:lvl>
    <w:lvl w:ilvl="5" w:tplc="2B107348" w:tentative="1">
      <w:start w:val="1"/>
      <w:numFmt w:val="bullet"/>
      <w:lvlText w:val="-"/>
      <w:lvlJc w:val="left"/>
      <w:pPr>
        <w:tabs>
          <w:tab w:val="num" w:pos="4320"/>
        </w:tabs>
        <w:ind w:left="4320" w:hanging="360"/>
      </w:pPr>
      <w:rPr>
        <w:rFonts w:ascii="Times New Roman" w:hAnsi="Times New Roman" w:hint="default"/>
      </w:rPr>
    </w:lvl>
    <w:lvl w:ilvl="6" w:tplc="EE549360" w:tentative="1">
      <w:start w:val="1"/>
      <w:numFmt w:val="bullet"/>
      <w:lvlText w:val="-"/>
      <w:lvlJc w:val="left"/>
      <w:pPr>
        <w:tabs>
          <w:tab w:val="num" w:pos="5040"/>
        </w:tabs>
        <w:ind w:left="5040" w:hanging="360"/>
      </w:pPr>
      <w:rPr>
        <w:rFonts w:ascii="Times New Roman" w:hAnsi="Times New Roman" w:hint="default"/>
      </w:rPr>
    </w:lvl>
    <w:lvl w:ilvl="7" w:tplc="2D825EB6" w:tentative="1">
      <w:start w:val="1"/>
      <w:numFmt w:val="bullet"/>
      <w:lvlText w:val="-"/>
      <w:lvlJc w:val="left"/>
      <w:pPr>
        <w:tabs>
          <w:tab w:val="num" w:pos="5760"/>
        </w:tabs>
        <w:ind w:left="5760" w:hanging="360"/>
      </w:pPr>
      <w:rPr>
        <w:rFonts w:ascii="Times New Roman" w:hAnsi="Times New Roman" w:hint="default"/>
      </w:rPr>
    </w:lvl>
    <w:lvl w:ilvl="8" w:tplc="E47C13E4"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6C6A5BB6"/>
    <w:multiLevelType w:val="hybridMultilevel"/>
    <w:tmpl w:val="63BEF522"/>
    <w:lvl w:ilvl="0" w:tplc="DCEE316A">
      <w:start w:val="1"/>
      <w:numFmt w:val="bullet"/>
      <w:lvlText w:val=""/>
      <w:lvlJc w:val="left"/>
      <w:pPr>
        <w:tabs>
          <w:tab w:val="num" w:pos="720"/>
        </w:tabs>
        <w:ind w:left="720" w:hanging="360"/>
      </w:pPr>
      <w:rPr>
        <w:rFonts w:ascii="Wingdings" w:hAnsi="Wingdings" w:hint="default"/>
      </w:rPr>
    </w:lvl>
    <w:lvl w:ilvl="1" w:tplc="FC40DE14" w:tentative="1">
      <w:start w:val="1"/>
      <w:numFmt w:val="bullet"/>
      <w:lvlText w:val=""/>
      <w:lvlJc w:val="left"/>
      <w:pPr>
        <w:tabs>
          <w:tab w:val="num" w:pos="1440"/>
        </w:tabs>
        <w:ind w:left="1440" w:hanging="360"/>
      </w:pPr>
      <w:rPr>
        <w:rFonts w:ascii="Wingdings" w:hAnsi="Wingdings" w:hint="default"/>
      </w:rPr>
    </w:lvl>
    <w:lvl w:ilvl="2" w:tplc="5D3880C6" w:tentative="1">
      <w:start w:val="1"/>
      <w:numFmt w:val="bullet"/>
      <w:lvlText w:val=""/>
      <w:lvlJc w:val="left"/>
      <w:pPr>
        <w:tabs>
          <w:tab w:val="num" w:pos="2160"/>
        </w:tabs>
        <w:ind w:left="2160" w:hanging="360"/>
      </w:pPr>
      <w:rPr>
        <w:rFonts w:ascii="Wingdings" w:hAnsi="Wingdings" w:hint="default"/>
      </w:rPr>
    </w:lvl>
    <w:lvl w:ilvl="3" w:tplc="A9C68932" w:tentative="1">
      <w:start w:val="1"/>
      <w:numFmt w:val="bullet"/>
      <w:lvlText w:val=""/>
      <w:lvlJc w:val="left"/>
      <w:pPr>
        <w:tabs>
          <w:tab w:val="num" w:pos="2880"/>
        </w:tabs>
        <w:ind w:left="2880" w:hanging="360"/>
      </w:pPr>
      <w:rPr>
        <w:rFonts w:ascii="Wingdings" w:hAnsi="Wingdings" w:hint="default"/>
      </w:rPr>
    </w:lvl>
    <w:lvl w:ilvl="4" w:tplc="D4205B3A" w:tentative="1">
      <w:start w:val="1"/>
      <w:numFmt w:val="bullet"/>
      <w:lvlText w:val=""/>
      <w:lvlJc w:val="left"/>
      <w:pPr>
        <w:tabs>
          <w:tab w:val="num" w:pos="3600"/>
        </w:tabs>
        <w:ind w:left="3600" w:hanging="360"/>
      </w:pPr>
      <w:rPr>
        <w:rFonts w:ascii="Wingdings" w:hAnsi="Wingdings" w:hint="default"/>
      </w:rPr>
    </w:lvl>
    <w:lvl w:ilvl="5" w:tplc="420ACB9C" w:tentative="1">
      <w:start w:val="1"/>
      <w:numFmt w:val="bullet"/>
      <w:lvlText w:val=""/>
      <w:lvlJc w:val="left"/>
      <w:pPr>
        <w:tabs>
          <w:tab w:val="num" w:pos="4320"/>
        </w:tabs>
        <w:ind w:left="4320" w:hanging="360"/>
      </w:pPr>
      <w:rPr>
        <w:rFonts w:ascii="Wingdings" w:hAnsi="Wingdings" w:hint="default"/>
      </w:rPr>
    </w:lvl>
    <w:lvl w:ilvl="6" w:tplc="B3601F02" w:tentative="1">
      <w:start w:val="1"/>
      <w:numFmt w:val="bullet"/>
      <w:lvlText w:val=""/>
      <w:lvlJc w:val="left"/>
      <w:pPr>
        <w:tabs>
          <w:tab w:val="num" w:pos="5040"/>
        </w:tabs>
        <w:ind w:left="5040" w:hanging="360"/>
      </w:pPr>
      <w:rPr>
        <w:rFonts w:ascii="Wingdings" w:hAnsi="Wingdings" w:hint="default"/>
      </w:rPr>
    </w:lvl>
    <w:lvl w:ilvl="7" w:tplc="FDD810C6" w:tentative="1">
      <w:start w:val="1"/>
      <w:numFmt w:val="bullet"/>
      <w:lvlText w:val=""/>
      <w:lvlJc w:val="left"/>
      <w:pPr>
        <w:tabs>
          <w:tab w:val="num" w:pos="5760"/>
        </w:tabs>
        <w:ind w:left="5760" w:hanging="360"/>
      </w:pPr>
      <w:rPr>
        <w:rFonts w:ascii="Wingdings" w:hAnsi="Wingdings" w:hint="default"/>
      </w:rPr>
    </w:lvl>
    <w:lvl w:ilvl="8" w:tplc="EEA2433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862083C"/>
    <w:multiLevelType w:val="hybridMultilevel"/>
    <w:tmpl w:val="3658476A"/>
    <w:lvl w:ilvl="0" w:tplc="FFA4CEB0">
      <w:start w:val="1"/>
      <w:numFmt w:val="bullet"/>
      <w:lvlText w:val="-"/>
      <w:lvlJc w:val="left"/>
      <w:pPr>
        <w:tabs>
          <w:tab w:val="num" w:pos="720"/>
        </w:tabs>
        <w:ind w:left="720" w:hanging="360"/>
      </w:pPr>
      <w:rPr>
        <w:rFonts w:ascii="Times New Roman" w:hAnsi="Times New Roman" w:hint="default"/>
      </w:rPr>
    </w:lvl>
    <w:lvl w:ilvl="1" w:tplc="BB94B974" w:tentative="1">
      <w:start w:val="1"/>
      <w:numFmt w:val="bullet"/>
      <w:lvlText w:val="-"/>
      <w:lvlJc w:val="left"/>
      <w:pPr>
        <w:tabs>
          <w:tab w:val="num" w:pos="1440"/>
        </w:tabs>
        <w:ind w:left="1440" w:hanging="360"/>
      </w:pPr>
      <w:rPr>
        <w:rFonts w:ascii="Times New Roman" w:hAnsi="Times New Roman" w:hint="default"/>
      </w:rPr>
    </w:lvl>
    <w:lvl w:ilvl="2" w:tplc="290E512E" w:tentative="1">
      <w:start w:val="1"/>
      <w:numFmt w:val="bullet"/>
      <w:lvlText w:val="-"/>
      <w:lvlJc w:val="left"/>
      <w:pPr>
        <w:tabs>
          <w:tab w:val="num" w:pos="2160"/>
        </w:tabs>
        <w:ind w:left="2160" w:hanging="360"/>
      </w:pPr>
      <w:rPr>
        <w:rFonts w:ascii="Times New Roman" w:hAnsi="Times New Roman" w:hint="default"/>
      </w:rPr>
    </w:lvl>
    <w:lvl w:ilvl="3" w:tplc="D968FF84" w:tentative="1">
      <w:start w:val="1"/>
      <w:numFmt w:val="bullet"/>
      <w:lvlText w:val="-"/>
      <w:lvlJc w:val="left"/>
      <w:pPr>
        <w:tabs>
          <w:tab w:val="num" w:pos="2880"/>
        </w:tabs>
        <w:ind w:left="2880" w:hanging="360"/>
      </w:pPr>
      <w:rPr>
        <w:rFonts w:ascii="Times New Roman" w:hAnsi="Times New Roman" w:hint="default"/>
      </w:rPr>
    </w:lvl>
    <w:lvl w:ilvl="4" w:tplc="35CC3BE2" w:tentative="1">
      <w:start w:val="1"/>
      <w:numFmt w:val="bullet"/>
      <w:lvlText w:val="-"/>
      <w:lvlJc w:val="left"/>
      <w:pPr>
        <w:tabs>
          <w:tab w:val="num" w:pos="3600"/>
        </w:tabs>
        <w:ind w:left="3600" w:hanging="360"/>
      </w:pPr>
      <w:rPr>
        <w:rFonts w:ascii="Times New Roman" w:hAnsi="Times New Roman" w:hint="default"/>
      </w:rPr>
    </w:lvl>
    <w:lvl w:ilvl="5" w:tplc="BC9C570E" w:tentative="1">
      <w:start w:val="1"/>
      <w:numFmt w:val="bullet"/>
      <w:lvlText w:val="-"/>
      <w:lvlJc w:val="left"/>
      <w:pPr>
        <w:tabs>
          <w:tab w:val="num" w:pos="4320"/>
        </w:tabs>
        <w:ind w:left="4320" w:hanging="360"/>
      </w:pPr>
      <w:rPr>
        <w:rFonts w:ascii="Times New Roman" w:hAnsi="Times New Roman" w:hint="default"/>
      </w:rPr>
    </w:lvl>
    <w:lvl w:ilvl="6" w:tplc="378C71A4" w:tentative="1">
      <w:start w:val="1"/>
      <w:numFmt w:val="bullet"/>
      <w:lvlText w:val="-"/>
      <w:lvlJc w:val="left"/>
      <w:pPr>
        <w:tabs>
          <w:tab w:val="num" w:pos="5040"/>
        </w:tabs>
        <w:ind w:left="5040" w:hanging="360"/>
      </w:pPr>
      <w:rPr>
        <w:rFonts w:ascii="Times New Roman" w:hAnsi="Times New Roman" w:hint="default"/>
      </w:rPr>
    </w:lvl>
    <w:lvl w:ilvl="7" w:tplc="05D65DDE" w:tentative="1">
      <w:start w:val="1"/>
      <w:numFmt w:val="bullet"/>
      <w:lvlText w:val="-"/>
      <w:lvlJc w:val="left"/>
      <w:pPr>
        <w:tabs>
          <w:tab w:val="num" w:pos="5760"/>
        </w:tabs>
        <w:ind w:left="5760" w:hanging="360"/>
      </w:pPr>
      <w:rPr>
        <w:rFonts w:ascii="Times New Roman" w:hAnsi="Times New Roman" w:hint="default"/>
      </w:rPr>
    </w:lvl>
    <w:lvl w:ilvl="8" w:tplc="96663D36"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6"/>
  </w:num>
  <w:num w:numId="3">
    <w:abstractNumId w:val="5"/>
  </w:num>
  <w:num w:numId="4">
    <w:abstractNumId w:val="1"/>
  </w:num>
  <w:num w:numId="5">
    <w:abstractNumId w:val="0"/>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3E9"/>
    <w:rsid w:val="00077277"/>
    <w:rsid w:val="001353A1"/>
    <w:rsid w:val="002715B2"/>
    <w:rsid w:val="002878A0"/>
    <w:rsid w:val="002B2AF1"/>
    <w:rsid w:val="00335B39"/>
    <w:rsid w:val="003F63A2"/>
    <w:rsid w:val="00405133"/>
    <w:rsid w:val="005C58FC"/>
    <w:rsid w:val="00607B48"/>
    <w:rsid w:val="0087054F"/>
    <w:rsid w:val="00B10EFA"/>
    <w:rsid w:val="00BE7DD8"/>
    <w:rsid w:val="00D76CE6"/>
    <w:rsid w:val="00EA33E9"/>
    <w:rsid w:val="00FF26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BA859C-DB55-43CE-893B-5B3912D05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76C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353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10EFA"/>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76CE6"/>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08321">
      <w:bodyDiv w:val="1"/>
      <w:marLeft w:val="0"/>
      <w:marRight w:val="0"/>
      <w:marTop w:val="0"/>
      <w:marBottom w:val="0"/>
      <w:divBdr>
        <w:top w:val="none" w:sz="0" w:space="0" w:color="auto"/>
        <w:left w:val="none" w:sz="0" w:space="0" w:color="auto"/>
        <w:bottom w:val="none" w:sz="0" w:space="0" w:color="auto"/>
        <w:right w:val="none" w:sz="0" w:space="0" w:color="auto"/>
      </w:divBdr>
    </w:div>
    <w:div w:id="49349689">
      <w:bodyDiv w:val="1"/>
      <w:marLeft w:val="0"/>
      <w:marRight w:val="0"/>
      <w:marTop w:val="0"/>
      <w:marBottom w:val="0"/>
      <w:divBdr>
        <w:top w:val="none" w:sz="0" w:space="0" w:color="auto"/>
        <w:left w:val="none" w:sz="0" w:space="0" w:color="auto"/>
        <w:bottom w:val="none" w:sz="0" w:space="0" w:color="auto"/>
        <w:right w:val="none" w:sz="0" w:space="0" w:color="auto"/>
      </w:divBdr>
    </w:div>
    <w:div w:id="458840788">
      <w:bodyDiv w:val="1"/>
      <w:marLeft w:val="0"/>
      <w:marRight w:val="0"/>
      <w:marTop w:val="0"/>
      <w:marBottom w:val="0"/>
      <w:divBdr>
        <w:top w:val="none" w:sz="0" w:space="0" w:color="auto"/>
        <w:left w:val="none" w:sz="0" w:space="0" w:color="auto"/>
        <w:bottom w:val="none" w:sz="0" w:space="0" w:color="auto"/>
        <w:right w:val="none" w:sz="0" w:space="0" w:color="auto"/>
      </w:divBdr>
      <w:divsChild>
        <w:div w:id="1554392908">
          <w:marLeft w:val="547"/>
          <w:marRight w:val="0"/>
          <w:marTop w:val="86"/>
          <w:marBottom w:val="0"/>
          <w:divBdr>
            <w:top w:val="none" w:sz="0" w:space="0" w:color="auto"/>
            <w:left w:val="none" w:sz="0" w:space="0" w:color="auto"/>
            <w:bottom w:val="none" w:sz="0" w:space="0" w:color="auto"/>
            <w:right w:val="none" w:sz="0" w:space="0" w:color="auto"/>
          </w:divBdr>
        </w:div>
      </w:divsChild>
    </w:div>
    <w:div w:id="531039599">
      <w:bodyDiv w:val="1"/>
      <w:marLeft w:val="0"/>
      <w:marRight w:val="0"/>
      <w:marTop w:val="0"/>
      <w:marBottom w:val="0"/>
      <w:divBdr>
        <w:top w:val="none" w:sz="0" w:space="0" w:color="auto"/>
        <w:left w:val="none" w:sz="0" w:space="0" w:color="auto"/>
        <w:bottom w:val="none" w:sz="0" w:space="0" w:color="auto"/>
        <w:right w:val="none" w:sz="0" w:space="0" w:color="auto"/>
      </w:divBdr>
      <w:divsChild>
        <w:div w:id="860509701">
          <w:marLeft w:val="446"/>
          <w:marRight w:val="0"/>
          <w:marTop w:val="0"/>
          <w:marBottom w:val="0"/>
          <w:divBdr>
            <w:top w:val="none" w:sz="0" w:space="0" w:color="auto"/>
            <w:left w:val="none" w:sz="0" w:space="0" w:color="auto"/>
            <w:bottom w:val="none" w:sz="0" w:space="0" w:color="auto"/>
            <w:right w:val="none" w:sz="0" w:space="0" w:color="auto"/>
          </w:divBdr>
        </w:div>
        <w:div w:id="793787720">
          <w:marLeft w:val="446"/>
          <w:marRight w:val="0"/>
          <w:marTop w:val="0"/>
          <w:marBottom w:val="0"/>
          <w:divBdr>
            <w:top w:val="none" w:sz="0" w:space="0" w:color="auto"/>
            <w:left w:val="none" w:sz="0" w:space="0" w:color="auto"/>
            <w:bottom w:val="none" w:sz="0" w:space="0" w:color="auto"/>
            <w:right w:val="none" w:sz="0" w:space="0" w:color="auto"/>
          </w:divBdr>
        </w:div>
        <w:div w:id="844638036">
          <w:marLeft w:val="446"/>
          <w:marRight w:val="0"/>
          <w:marTop w:val="0"/>
          <w:marBottom w:val="0"/>
          <w:divBdr>
            <w:top w:val="none" w:sz="0" w:space="0" w:color="auto"/>
            <w:left w:val="none" w:sz="0" w:space="0" w:color="auto"/>
            <w:bottom w:val="none" w:sz="0" w:space="0" w:color="auto"/>
            <w:right w:val="none" w:sz="0" w:space="0" w:color="auto"/>
          </w:divBdr>
        </w:div>
        <w:div w:id="1375622793">
          <w:marLeft w:val="446"/>
          <w:marRight w:val="0"/>
          <w:marTop w:val="0"/>
          <w:marBottom w:val="0"/>
          <w:divBdr>
            <w:top w:val="none" w:sz="0" w:space="0" w:color="auto"/>
            <w:left w:val="none" w:sz="0" w:space="0" w:color="auto"/>
            <w:bottom w:val="none" w:sz="0" w:space="0" w:color="auto"/>
            <w:right w:val="none" w:sz="0" w:space="0" w:color="auto"/>
          </w:divBdr>
        </w:div>
        <w:div w:id="2070181533">
          <w:marLeft w:val="446"/>
          <w:marRight w:val="0"/>
          <w:marTop w:val="0"/>
          <w:marBottom w:val="0"/>
          <w:divBdr>
            <w:top w:val="none" w:sz="0" w:space="0" w:color="auto"/>
            <w:left w:val="none" w:sz="0" w:space="0" w:color="auto"/>
            <w:bottom w:val="none" w:sz="0" w:space="0" w:color="auto"/>
            <w:right w:val="none" w:sz="0" w:space="0" w:color="auto"/>
          </w:divBdr>
        </w:div>
      </w:divsChild>
    </w:div>
    <w:div w:id="757098789">
      <w:bodyDiv w:val="1"/>
      <w:marLeft w:val="0"/>
      <w:marRight w:val="0"/>
      <w:marTop w:val="0"/>
      <w:marBottom w:val="0"/>
      <w:divBdr>
        <w:top w:val="none" w:sz="0" w:space="0" w:color="auto"/>
        <w:left w:val="none" w:sz="0" w:space="0" w:color="auto"/>
        <w:bottom w:val="none" w:sz="0" w:space="0" w:color="auto"/>
        <w:right w:val="none" w:sz="0" w:space="0" w:color="auto"/>
      </w:divBdr>
      <w:divsChild>
        <w:div w:id="353771932">
          <w:marLeft w:val="547"/>
          <w:marRight w:val="0"/>
          <w:marTop w:val="86"/>
          <w:marBottom w:val="0"/>
          <w:divBdr>
            <w:top w:val="none" w:sz="0" w:space="0" w:color="auto"/>
            <w:left w:val="none" w:sz="0" w:space="0" w:color="auto"/>
            <w:bottom w:val="none" w:sz="0" w:space="0" w:color="auto"/>
            <w:right w:val="none" w:sz="0" w:space="0" w:color="auto"/>
          </w:divBdr>
        </w:div>
        <w:div w:id="842938837">
          <w:marLeft w:val="547"/>
          <w:marRight w:val="0"/>
          <w:marTop w:val="86"/>
          <w:marBottom w:val="0"/>
          <w:divBdr>
            <w:top w:val="none" w:sz="0" w:space="0" w:color="auto"/>
            <w:left w:val="none" w:sz="0" w:space="0" w:color="auto"/>
            <w:bottom w:val="none" w:sz="0" w:space="0" w:color="auto"/>
            <w:right w:val="none" w:sz="0" w:space="0" w:color="auto"/>
          </w:divBdr>
        </w:div>
        <w:div w:id="1270621602">
          <w:marLeft w:val="547"/>
          <w:marRight w:val="0"/>
          <w:marTop w:val="86"/>
          <w:marBottom w:val="0"/>
          <w:divBdr>
            <w:top w:val="none" w:sz="0" w:space="0" w:color="auto"/>
            <w:left w:val="none" w:sz="0" w:space="0" w:color="auto"/>
            <w:bottom w:val="none" w:sz="0" w:space="0" w:color="auto"/>
            <w:right w:val="none" w:sz="0" w:space="0" w:color="auto"/>
          </w:divBdr>
        </w:div>
        <w:div w:id="1926260761">
          <w:marLeft w:val="547"/>
          <w:marRight w:val="0"/>
          <w:marTop w:val="86"/>
          <w:marBottom w:val="0"/>
          <w:divBdr>
            <w:top w:val="none" w:sz="0" w:space="0" w:color="auto"/>
            <w:left w:val="none" w:sz="0" w:space="0" w:color="auto"/>
            <w:bottom w:val="none" w:sz="0" w:space="0" w:color="auto"/>
            <w:right w:val="none" w:sz="0" w:space="0" w:color="auto"/>
          </w:divBdr>
        </w:div>
      </w:divsChild>
    </w:div>
    <w:div w:id="759331846">
      <w:bodyDiv w:val="1"/>
      <w:marLeft w:val="0"/>
      <w:marRight w:val="0"/>
      <w:marTop w:val="0"/>
      <w:marBottom w:val="0"/>
      <w:divBdr>
        <w:top w:val="none" w:sz="0" w:space="0" w:color="auto"/>
        <w:left w:val="none" w:sz="0" w:space="0" w:color="auto"/>
        <w:bottom w:val="none" w:sz="0" w:space="0" w:color="auto"/>
        <w:right w:val="none" w:sz="0" w:space="0" w:color="auto"/>
      </w:divBdr>
    </w:div>
    <w:div w:id="961545360">
      <w:bodyDiv w:val="1"/>
      <w:marLeft w:val="0"/>
      <w:marRight w:val="0"/>
      <w:marTop w:val="0"/>
      <w:marBottom w:val="0"/>
      <w:divBdr>
        <w:top w:val="none" w:sz="0" w:space="0" w:color="auto"/>
        <w:left w:val="none" w:sz="0" w:space="0" w:color="auto"/>
        <w:bottom w:val="none" w:sz="0" w:space="0" w:color="auto"/>
        <w:right w:val="none" w:sz="0" w:space="0" w:color="auto"/>
      </w:divBdr>
      <w:divsChild>
        <w:div w:id="1240363253">
          <w:marLeft w:val="446"/>
          <w:marRight w:val="0"/>
          <w:marTop w:val="0"/>
          <w:marBottom w:val="0"/>
          <w:divBdr>
            <w:top w:val="none" w:sz="0" w:space="0" w:color="auto"/>
            <w:left w:val="none" w:sz="0" w:space="0" w:color="auto"/>
            <w:bottom w:val="none" w:sz="0" w:space="0" w:color="auto"/>
            <w:right w:val="none" w:sz="0" w:space="0" w:color="auto"/>
          </w:divBdr>
        </w:div>
        <w:div w:id="1355958517">
          <w:marLeft w:val="446"/>
          <w:marRight w:val="0"/>
          <w:marTop w:val="0"/>
          <w:marBottom w:val="0"/>
          <w:divBdr>
            <w:top w:val="none" w:sz="0" w:space="0" w:color="auto"/>
            <w:left w:val="none" w:sz="0" w:space="0" w:color="auto"/>
            <w:bottom w:val="none" w:sz="0" w:space="0" w:color="auto"/>
            <w:right w:val="none" w:sz="0" w:space="0" w:color="auto"/>
          </w:divBdr>
        </w:div>
        <w:div w:id="857625961">
          <w:marLeft w:val="446"/>
          <w:marRight w:val="0"/>
          <w:marTop w:val="0"/>
          <w:marBottom w:val="0"/>
          <w:divBdr>
            <w:top w:val="none" w:sz="0" w:space="0" w:color="auto"/>
            <w:left w:val="none" w:sz="0" w:space="0" w:color="auto"/>
            <w:bottom w:val="none" w:sz="0" w:space="0" w:color="auto"/>
            <w:right w:val="none" w:sz="0" w:space="0" w:color="auto"/>
          </w:divBdr>
        </w:div>
      </w:divsChild>
    </w:div>
    <w:div w:id="1010520617">
      <w:bodyDiv w:val="1"/>
      <w:marLeft w:val="0"/>
      <w:marRight w:val="0"/>
      <w:marTop w:val="0"/>
      <w:marBottom w:val="0"/>
      <w:divBdr>
        <w:top w:val="none" w:sz="0" w:space="0" w:color="auto"/>
        <w:left w:val="none" w:sz="0" w:space="0" w:color="auto"/>
        <w:bottom w:val="none" w:sz="0" w:space="0" w:color="auto"/>
        <w:right w:val="none" w:sz="0" w:space="0" w:color="auto"/>
      </w:divBdr>
      <w:divsChild>
        <w:div w:id="713386169">
          <w:marLeft w:val="446"/>
          <w:marRight w:val="0"/>
          <w:marTop w:val="0"/>
          <w:marBottom w:val="0"/>
          <w:divBdr>
            <w:top w:val="none" w:sz="0" w:space="0" w:color="auto"/>
            <w:left w:val="none" w:sz="0" w:space="0" w:color="auto"/>
            <w:bottom w:val="none" w:sz="0" w:space="0" w:color="auto"/>
            <w:right w:val="none" w:sz="0" w:space="0" w:color="auto"/>
          </w:divBdr>
        </w:div>
        <w:div w:id="1972057382">
          <w:marLeft w:val="446"/>
          <w:marRight w:val="0"/>
          <w:marTop w:val="0"/>
          <w:marBottom w:val="0"/>
          <w:divBdr>
            <w:top w:val="none" w:sz="0" w:space="0" w:color="auto"/>
            <w:left w:val="none" w:sz="0" w:space="0" w:color="auto"/>
            <w:bottom w:val="none" w:sz="0" w:space="0" w:color="auto"/>
            <w:right w:val="none" w:sz="0" w:space="0" w:color="auto"/>
          </w:divBdr>
        </w:div>
        <w:div w:id="1362169605">
          <w:marLeft w:val="446"/>
          <w:marRight w:val="0"/>
          <w:marTop w:val="0"/>
          <w:marBottom w:val="0"/>
          <w:divBdr>
            <w:top w:val="none" w:sz="0" w:space="0" w:color="auto"/>
            <w:left w:val="none" w:sz="0" w:space="0" w:color="auto"/>
            <w:bottom w:val="none" w:sz="0" w:space="0" w:color="auto"/>
            <w:right w:val="none" w:sz="0" w:space="0" w:color="auto"/>
          </w:divBdr>
        </w:div>
      </w:divsChild>
    </w:div>
    <w:div w:id="1252204709">
      <w:bodyDiv w:val="1"/>
      <w:marLeft w:val="0"/>
      <w:marRight w:val="0"/>
      <w:marTop w:val="0"/>
      <w:marBottom w:val="0"/>
      <w:divBdr>
        <w:top w:val="none" w:sz="0" w:space="0" w:color="auto"/>
        <w:left w:val="none" w:sz="0" w:space="0" w:color="auto"/>
        <w:bottom w:val="none" w:sz="0" w:space="0" w:color="auto"/>
        <w:right w:val="none" w:sz="0" w:space="0" w:color="auto"/>
      </w:divBdr>
      <w:divsChild>
        <w:div w:id="356395840">
          <w:marLeft w:val="446"/>
          <w:marRight w:val="0"/>
          <w:marTop w:val="0"/>
          <w:marBottom w:val="0"/>
          <w:divBdr>
            <w:top w:val="none" w:sz="0" w:space="0" w:color="auto"/>
            <w:left w:val="none" w:sz="0" w:space="0" w:color="auto"/>
            <w:bottom w:val="none" w:sz="0" w:space="0" w:color="auto"/>
            <w:right w:val="none" w:sz="0" w:space="0" w:color="auto"/>
          </w:divBdr>
        </w:div>
      </w:divsChild>
    </w:div>
    <w:div w:id="1372462721">
      <w:bodyDiv w:val="1"/>
      <w:marLeft w:val="0"/>
      <w:marRight w:val="0"/>
      <w:marTop w:val="0"/>
      <w:marBottom w:val="0"/>
      <w:divBdr>
        <w:top w:val="none" w:sz="0" w:space="0" w:color="auto"/>
        <w:left w:val="none" w:sz="0" w:space="0" w:color="auto"/>
        <w:bottom w:val="none" w:sz="0" w:space="0" w:color="auto"/>
        <w:right w:val="none" w:sz="0" w:space="0" w:color="auto"/>
      </w:divBdr>
      <w:divsChild>
        <w:div w:id="109712675">
          <w:marLeft w:val="547"/>
          <w:marRight w:val="0"/>
          <w:marTop w:val="0"/>
          <w:marBottom w:val="0"/>
          <w:divBdr>
            <w:top w:val="none" w:sz="0" w:space="0" w:color="auto"/>
            <w:left w:val="none" w:sz="0" w:space="0" w:color="auto"/>
            <w:bottom w:val="none" w:sz="0" w:space="0" w:color="auto"/>
            <w:right w:val="none" w:sz="0" w:space="0" w:color="auto"/>
          </w:divBdr>
        </w:div>
        <w:div w:id="185097698">
          <w:marLeft w:val="547"/>
          <w:marRight w:val="0"/>
          <w:marTop w:val="0"/>
          <w:marBottom w:val="0"/>
          <w:divBdr>
            <w:top w:val="none" w:sz="0" w:space="0" w:color="auto"/>
            <w:left w:val="none" w:sz="0" w:space="0" w:color="auto"/>
            <w:bottom w:val="none" w:sz="0" w:space="0" w:color="auto"/>
            <w:right w:val="none" w:sz="0" w:space="0" w:color="auto"/>
          </w:divBdr>
        </w:div>
        <w:div w:id="1943293940">
          <w:marLeft w:val="547"/>
          <w:marRight w:val="0"/>
          <w:marTop w:val="0"/>
          <w:marBottom w:val="0"/>
          <w:divBdr>
            <w:top w:val="none" w:sz="0" w:space="0" w:color="auto"/>
            <w:left w:val="none" w:sz="0" w:space="0" w:color="auto"/>
            <w:bottom w:val="none" w:sz="0" w:space="0" w:color="auto"/>
            <w:right w:val="none" w:sz="0" w:space="0" w:color="auto"/>
          </w:divBdr>
        </w:div>
      </w:divsChild>
    </w:div>
    <w:div w:id="1876846208">
      <w:bodyDiv w:val="1"/>
      <w:marLeft w:val="0"/>
      <w:marRight w:val="0"/>
      <w:marTop w:val="0"/>
      <w:marBottom w:val="0"/>
      <w:divBdr>
        <w:top w:val="none" w:sz="0" w:space="0" w:color="auto"/>
        <w:left w:val="none" w:sz="0" w:space="0" w:color="auto"/>
        <w:bottom w:val="none" w:sz="0" w:space="0" w:color="auto"/>
        <w:right w:val="none" w:sz="0" w:space="0" w:color="auto"/>
      </w:divBdr>
      <w:divsChild>
        <w:div w:id="840972739">
          <w:marLeft w:val="547"/>
          <w:marRight w:val="0"/>
          <w:marTop w:val="0"/>
          <w:marBottom w:val="0"/>
          <w:divBdr>
            <w:top w:val="none" w:sz="0" w:space="0" w:color="auto"/>
            <w:left w:val="none" w:sz="0" w:space="0" w:color="auto"/>
            <w:bottom w:val="none" w:sz="0" w:space="0" w:color="auto"/>
            <w:right w:val="none" w:sz="0" w:space="0" w:color="auto"/>
          </w:divBdr>
        </w:div>
        <w:div w:id="1629169399">
          <w:marLeft w:val="547"/>
          <w:marRight w:val="0"/>
          <w:marTop w:val="0"/>
          <w:marBottom w:val="0"/>
          <w:divBdr>
            <w:top w:val="none" w:sz="0" w:space="0" w:color="auto"/>
            <w:left w:val="none" w:sz="0" w:space="0" w:color="auto"/>
            <w:bottom w:val="none" w:sz="0" w:space="0" w:color="auto"/>
            <w:right w:val="none" w:sz="0" w:space="0" w:color="auto"/>
          </w:divBdr>
        </w:div>
      </w:divsChild>
    </w:div>
    <w:div w:id="2119984772">
      <w:bodyDiv w:val="1"/>
      <w:marLeft w:val="0"/>
      <w:marRight w:val="0"/>
      <w:marTop w:val="0"/>
      <w:marBottom w:val="0"/>
      <w:divBdr>
        <w:top w:val="none" w:sz="0" w:space="0" w:color="auto"/>
        <w:left w:val="none" w:sz="0" w:space="0" w:color="auto"/>
        <w:bottom w:val="none" w:sz="0" w:space="0" w:color="auto"/>
        <w:right w:val="none" w:sz="0" w:space="0" w:color="auto"/>
      </w:divBdr>
    </w:div>
    <w:div w:id="2131782528">
      <w:bodyDiv w:val="1"/>
      <w:marLeft w:val="0"/>
      <w:marRight w:val="0"/>
      <w:marTop w:val="0"/>
      <w:marBottom w:val="0"/>
      <w:divBdr>
        <w:top w:val="none" w:sz="0" w:space="0" w:color="auto"/>
        <w:left w:val="none" w:sz="0" w:space="0" w:color="auto"/>
        <w:bottom w:val="none" w:sz="0" w:space="0" w:color="auto"/>
        <w:right w:val="none" w:sz="0" w:space="0" w:color="auto"/>
      </w:divBdr>
      <w:divsChild>
        <w:div w:id="1564750276">
          <w:marLeft w:val="446"/>
          <w:marRight w:val="0"/>
          <w:marTop w:val="0"/>
          <w:marBottom w:val="0"/>
          <w:divBdr>
            <w:top w:val="none" w:sz="0" w:space="0" w:color="auto"/>
            <w:left w:val="none" w:sz="0" w:space="0" w:color="auto"/>
            <w:bottom w:val="none" w:sz="0" w:space="0" w:color="auto"/>
            <w:right w:val="none" w:sz="0" w:space="0" w:color="auto"/>
          </w:divBdr>
        </w:div>
        <w:div w:id="1971933774">
          <w:marLeft w:val="446"/>
          <w:marRight w:val="0"/>
          <w:marTop w:val="0"/>
          <w:marBottom w:val="0"/>
          <w:divBdr>
            <w:top w:val="none" w:sz="0" w:space="0" w:color="auto"/>
            <w:left w:val="none" w:sz="0" w:space="0" w:color="auto"/>
            <w:bottom w:val="none" w:sz="0" w:space="0" w:color="auto"/>
            <w:right w:val="none" w:sz="0" w:space="0" w:color="auto"/>
          </w:divBdr>
        </w:div>
        <w:div w:id="1921328745">
          <w:marLeft w:val="446"/>
          <w:marRight w:val="0"/>
          <w:marTop w:val="0"/>
          <w:marBottom w:val="0"/>
          <w:divBdr>
            <w:top w:val="none" w:sz="0" w:space="0" w:color="auto"/>
            <w:left w:val="none" w:sz="0" w:space="0" w:color="auto"/>
            <w:bottom w:val="none" w:sz="0" w:space="0" w:color="auto"/>
            <w:right w:val="none" w:sz="0" w:space="0" w:color="auto"/>
          </w:divBdr>
        </w:div>
        <w:div w:id="2019576033">
          <w:marLeft w:val="446"/>
          <w:marRight w:val="0"/>
          <w:marTop w:val="0"/>
          <w:marBottom w:val="0"/>
          <w:divBdr>
            <w:top w:val="none" w:sz="0" w:space="0" w:color="auto"/>
            <w:left w:val="none" w:sz="0" w:space="0" w:color="auto"/>
            <w:bottom w:val="none" w:sz="0" w:space="0" w:color="auto"/>
            <w:right w:val="none" w:sz="0" w:space="0" w:color="auto"/>
          </w:divBdr>
        </w:div>
        <w:div w:id="2069259293">
          <w:marLeft w:val="446"/>
          <w:marRight w:val="0"/>
          <w:marTop w:val="0"/>
          <w:marBottom w:val="0"/>
          <w:divBdr>
            <w:top w:val="none" w:sz="0" w:space="0" w:color="auto"/>
            <w:left w:val="none" w:sz="0" w:space="0" w:color="auto"/>
            <w:bottom w:val="none" w:sz="0" w:space="0" w:color="auto"/>
            <w:right w:val="none" w:sz="0" w:space="0" w:color="auto"/>
          </w:divBdr>
        </w:div>
        <w:div w:id="246118070">
          <w:marLeft w:val="446"/>
          <w:marRight w:val="0"/>
          <w:marTop w:val="0"/>
          <w:marBottom w:val="0"/>
          <w:divBdr>
            <w:top w:val="none" w:sz="0" w:space="0" w:color="auto"/>
            <w:left w:val="none" w:sz="0" w:space="0" w:color="auto"/>
            <w:bottom w:val="none" w:sz="0" w:space="0" w:color="auto"/>
            <w:right w:val="none" w:sz="0" w:space="0" w:color="auto"/>
          </w:divBdr>
        </w:div>
        <w:div w:id="1065496743">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3</Pages>
  <Words>886</Words>
  <Characters>5055</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Ермакова Екатерина Вячеславовна</dc:creator>
  <cp:keywords/>
  <dc:description/>
  <cp:lastModifiedBy>Насонова Анастасия Анатольевна</cp:lastModifiedBy>
  <cp:revision>5</cp:revision>
  <cp:lastPrinted>2017-09-22T06:44:00Z</cp:lastPrinted>
  <dcterms:created xsi:type="dcterms:W3CDTF">2017-09-22T05:35:00Z</dcterms:created>
  <dcterms:modified xsi:type="dcterms:W3CDTF">2017-09-25T06:02:00Z</dcterms:modified>
</cp:coreProperties>
</file>