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12" w:rsidRDefault="00374B61">
      <w:pPr>
        <w:pStyle w:val="2"/>
        <w:shd w:val="clear" w:color="auto" w:fill="auto"/>
        <w:spacing w:after="488"/>
        <w:ind w:left="20" w:right="40" w:firstLine="0"/>
      </w:pPr>
      <w:r>
        <w:t xml:space="preserve">Руководителю Управления Федеральной антимонопольной службы по Свердловской области 620014, г. Екатеринбург, ул. </w:t>
      </w:r>
      <w:proofErr w:type="gramStart"/>
      <w:r>
        <w:t>Московская</w:t>
      </w:r>
      <w:proofErr w:type="gramEnd"/>
      <w:r>
        <w:t>, 11</w:t>
      </w:r>
    </w:p>
    <w:p w:rsidR="004F4112" w:rsidRDefault="00374B61">
      <w:pPr>
        <w:pStyle w:val="10"/>
        <w:keepNext/>
        <w:keepLines/>
        <w:shd w:val="clear" w:color="auto" w:fill="auto"/>
        <w:spacing w:before="0"/>
        <w:ind w:left="20" w:firstLine="0"/>
      </w:pPr>
      <w:bookmarkStart w:id="0" w:name="bookmark0"/>
      <w:r>
        <w:t>ЖАЛОБА</w:t>
      </w:r>
      <w:bookmarkEnd w:id="0"/>
    </w:p>
    <w:p w:rsidR="004F4112" w:rsidRDefault="00374B61">
      <w:pPr>
        <w:pStyle w:val="2"/>
        <w:shd w:val="clear" w:color="auto" w:fill="auto"/>
        <w:spacing w:after="0" w:line="269" w:lineRule="exact"/>
        <w:ind w:left="20" w:firstLine="0"/>
        <w:jc w:val="center"/>
      </w:pPr>
      <w:r>
        <w:t xml:space="preserve">на действия (бездействия) организатора торгов Территориальное управление Федерального агентства по управлению </w:t>
      </w:r>
      <w:proofErr w:type="gramStart"/>
      <w:r>
        <w:t>государственным</w:t>
      </w:r>
      <w:proofErr w:type="gramEnd"/>
    </w:p>
    <w:p w:rsidR="004F4112" w:rsidRDefault="00374B61">
      <w:pPr>
        <w:pStyle w:val="2"/>
        <w:shd w:val="clear" w:color="auto" w:fill="auto"/>
        <w:spacing w:line="269" w:lineRule="exact"/>
        <w:ind w:left="20" w:firstLine="0"/>
        <w:jc w:val="center"/>
      </w:pPr>
      <w:r>
        <w:t>имуществом Свердловской области</w:t>
      </w:r>
    </w:p>
    <w:p w:rsidR="004F4112" w:rsidRDefault="00374B61">
      <w:pPr>
        <w:pStyle w:val="2"/>
        <w:shd w:val="clear" w:color="auto" w:fill="auto"/>
        <w:spacing w:after="0" w:line="269" w:lineRule="exact"/>
        <w:ind w:left="20" w:right="40" w:firstLine="0"/>
        <w:jc w:val="both"/>
      </w:pPr>
      <w:r>
        <w:t xml:space="preserve">На сайте </w:t>
      </w:r>
      <w:hyperlink r:id="rId8" w:history="1">
        <w:r>
          <w:rPr>
            <w:rStyle w:val="a3"/>
            <w:lang w:val="en-US"/>
          </w:rPr>
          <w:t>www</w:t>
        </w:r>
        <w:r w:rsidRPr="007669C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 w:rsidRPr="007669C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 w:rsidRPr="007669C9">
          <w:rPr>
            <w:rStyle w:val="a3"/>
            <w:lang w:val="ru-RU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7669C9">
        <w:rPr>
          <w:lang w:val="ru-RU"/>
        </w:rPr>
        <w:t xml:space="preserve"> </w:t>
      </w:r>
      <w:r>
        <w:t>было опубликовано информационное и</w:t>
      </w:r>
      <w:r>
        <w:t>звещение о проведении торгов по продаже древесины, которая получена при использовании лесов, расположенных на землях лесного фонда,</w:t>
      </w:r>
    </w:p>
    <w:p w:rsidR="004F4112" w:rsidRDefault="00374B61">
      <w:pPr>
        <w:pStyle w:val="2"/>
        <w:shd w:val="clear" w:color="auto" w:fill="auto"/>
        <w:spacing w:after="0" w:line="269" w:lineRule="exact"/>
        <w:ind w:left="20" w:right="40" w:firstLine="0"/>
        <w:jc w:val="left"/>
      </w:pPr>
      <w:r>
        <w:rPr>
          <w:rStyle w:val="a7"/>
        </w:rPr>
        <w:t>Организатор торгов:</w:t>
      </w:r>
      <w:r>
        <w:t xml:space="preserve"> Территориальное управление Федерального агентства по управлению государственным имуществом в Свердловско</w:t>
      </w:r>
      <w:r>
        <w:t xml:space="preserve">й области. </w:t>
      </w:r>
      <w:r>
        <w:rPr>
          <w:rStyle w:val="a7"/>
        </w:rPr>
        <w:t>Номер извещения</w:t>
      </w:r>
      <w:r>
        <w:t xml:space="preserve"> 071014/2638935/01.</w:t>
      </w:r>
    </w:p>
    <w:p w:rsidR="004F4112" w:rsidRDefault="00374B61">
      <w:pPr>
        <w:pStyle w:val="2"/>
        <w:shd w:val="clear" w:color="auto" w:fill="auto"/>
        <w:spacing w:after="0" w:line="269" w:lineRule="exact"/>
        <w:ind w:left="20" w:right="40" w:firstLine="0"/>
        <w:jc w:val="both"/>
      </w:pPr>
      <w:r>
        <w:rPr>
          <w:rStyle w:val="a7"/>
        </w:rPr>
        <w:t>Форма аукциона:</w:t>
      </w:r>
      <w:r>
        <w:t xml:space="preserve"> аукцион, открытый по составу участников и закрытый по форме подачи предложения о цене имущества.</w:t>
      </w:r>
    </w:p>
    <w:p w:rsidR="004F4112" w:rsidRDefault="00374B61">
      <w:pPr>
        <w:pStyle w:val="2"/>
        <w:shd w:val="clear" w:color="auto" w:fill="auto"/>
        <w:spacing w:after="0" w:line="269" w:lineRule="exact"/>
        <w:ind w:left="20" w:right="40" w:firstLine="0"/>
        <w:jc w:val="left"/>
      </w:pPr>
      <w:r>
        <w:rPr>
          <w:rStyle w:val="a7"/>
        </w:rPr>
        <w:t>Место проведения торгов:</w:t>
      </w:r>
      <w:r>
        <w:t xml:space="preserve"> г. Екатеринбург, ул. 8 марта, 19, кабинет 101. </w:t>
      </w:r>
      <w:r>
        <w:rPr>
          <w:rStyle w:val="a7"/>
        </w:rPr>
        <w:t>Время и место подачи заяв</w:t>
      </w:r>
      <w:r>
        <w:rPr>
          <w:rStyle w:val="a7"/>
        </w:rPr>
        <w:t>ок на участие в торгах:</w:t>
      </w:r>
      <w:r>
        <w:t xml:space="preserve"> прием заявок осуществляется по рабочим дням с 30.09.2014года по 24.10.2014года, по адресу: г. Екатеринбург, ул. 8 марта, 19, кабинет 203, 204.</w:t>
      </w:r>
    </w:p>
    <w:p w:rsidR="004F4112" w:rsidRDefault="00374B61">
      <w:pPr>
        <w:pStyle w:val="2"/>
        <w:shd w:val="clear" w:color="auto" w:fill="auto"/>
        <w:spacing w:after="0" w:line="269" w:lineRule="exact"/>
        <w:ind w:left="20" w:right="40" w:firstLine="0"/>
        <w:jc w:val="both"/>
      </w:pPr>
      <w:r>
        <w:rPr>
          <w:rStyle w:val="a7"/>
        </w:rPr>
        <w:t>Время и место определения участников аукциона:</w:t>
      </w:r>
      <w:r>
        <w:t xml:space="preserve"> г. Екатеринбург, ул. 8 марта, 19, 30.10.20</w:t>
      </w:r>
      <w:r>
        <w:t>14года в 11.00 (кабинет не указан).</w:t>
      </w:r>
    </w:p>
    <w:p w:rsidR="004F4112" w:rsidRDefault="00374B61">
      <w:pPr>
        <w:pStyle w:val="2"/>
        <w:shd w:val="clear" w:color="auto" w:fill="auto"/>
        <w:spacing w:after="240" w:line="269" w:lineRule="exact"/>
        <w:ind w:left="20" w:right="40" w:firstLine="0"/>
        <w:jc w:val="both"/>
      </w:pPr>
      <w:r>
        <w:rPr>
          <w:rStyle w:val="a7"/>
        </w:rPr>
        <w:t>Определение участников аукциона: В</w:t>
      </w:r>
      <w:r>
        <w:t xml:space="preserve"> указанный в информационном сообщении день определения участником аукциона продавец рассматривает заявки и документы претендентов и устанавливает факт поступления на счет продавца устано</w:t>
      </w:r>
      <w:r>
        <w:t>вленных сумм задатков. По результатам рассмотрения заявок и документов принимает решение о признании претендентов участниками аукциона. Претендент, допущенный к участию в аукционе, приобретает статус участника аукциона с момента оформления продавцом проток</w:t>
      </w:r>
      <w:r>
        <w:t>ола о признании претендентов участниками аукциона. Предложения о цене подаются в день подведения итогов аукциона. По желанию претендента запечатанный конве</w:t>
      </w:r>
      <w:proofErr w:type="gramStart"/>
      <w:r>
        <w:t>рт с пр</w:t>
      </w:r>
      <w:proofErr w:type="gramEnd"/>
      <w:r>
        <w:t>едложением о цене имущества может быть подан при подаче заявки.</w:t>
      </w:r>
    </w:p>
    <w:p w:rsidR="004F4112" w:rsidRDefault="00374B61">
      <w:pPr>
        <w:pStyle w:val="10"/>
        <w:keepNext/>
        <w:keepLines/>
        <w:shd w:val="clear" w:color="auto" w:fill="auto"/>
        <w:spacing w:before="0"/>
        <w:ind w:left="20" w:firstLine="0"/>
        <w:jc w:val="both"/>
      </w:pPr>
      <w:bookmarkStart w:id="1" w:name="bookmark1"/>
      <w:r>
        <w:t>Обжалуемые действия (бездейств</w:t>
      </w:r>
      <w:r>
        <w:t>ие):</w:t>
      </w:r>
      <w:bookmarkEnd w:id="1"/>
    </w:p>
    <w:p w:rsidR="004F4112" w:rsidRDefault="00374B61">
      <w:pPr>
        <w:pStyle w:val="2"/>
        <w:shd w:val="clear" w:color="auto" w:fill="auto"/>
        <w:spacing w:after="0" w:line="269" w:lineRule="exact"/>
        <w:ind w:left="20" w:right="40" w:firstLine="0"/>
        <w:jc w:val="both"/>
      </w:pPr>
      <w:r>
        <w:t>Согласно условиям аукционной документации переход права собственности и иные положения о проведен</w:t>
      </w:r>
      <w:proofErr w:type="gramStart"/>
      <w:r>
        <w:t>ии ау</w:t>
      </w:r>
      <w:proofErr w:type="gramEnd"/>
      <w:r>
        <w:t>кциона, не указанные в информационном сообщении, регулируются законодательством РФ, в частности постановлениями Правительства РФ от 23.07.2009г. № 60</w:t>
      </w:r>
      <w:r>
        <w:t>4, от 12.08.2002года№ 585.</w:t>
      </w:r>
    </w:p>
    <w:p w:rsidR="004F4112" w:rsidRDefault="00374B61" w:rsidP="007669C9">
      <w:pPr>
        <w:pStyle w:val="2"/>
        <w:shd w:val="clear" w:color="auto" w:fill="auto"/>
        <w:spacing w:after="0" w:line="269" w:lineRule="exact"/>
        <w:ind w:left="20" w:firstLine="0"/>
        <w:jc w:val="both"/>
      </w:pPr>
      <w:r>
        <w:rPr>
          <w:rStyle w:val="a7"/>
        </w:rPr>
        <w:t>Согласно п. 18</w:t>
      </w:r>
      <w:r>
        <w:t xml:space="preserve"> Постановления правительства</w:t>
      </w:r>
      <w:r>
        <w:rPr>
          <w:rStyle w:val="a7"/>
        </w:rPr>
        <w:t xml:space="preserve"> РФ</w:t>
      </w:r>
      <w:r>
        <w:t xml:space="preserve"> от 12.08.2002года № 585 «Об утверждении Положения об организации продажи государственного или муниципального имущества </w:t>
      </w:r>
      <w:proofErr w:type="gramStart"/>
      <w:r>
        <w:t>на</w:t>
      </w:r>
      <w:proofErr w:type="gramEnd"/>
    </w:p>
    <w:p w:rsidR="004F4112" w:rsidRPr="007669C9" w:rsidRDefault="00374B61" w:rsidP="007669C9">
      <w:pPr>
        <w:pStyle w:val="2"/>
        <w:shd w:val="clear" w:color="auto" w:fill="auto"/>
        <w:spacing w:after="351" w:line="269" w:lineRule="exact"/>
        <w:ind w:right="40" w:firstLine="0"/>
        <w:jc w:val="both"/>
        <w:rPr>
          <w:lang w:val="ru-RU"/>
        </w:rPr>
      </w:pPr>
      <w:proofErr w:type="gramStart"/>
      <w:r>
        <w:t>аукционе» информационное сообщение об итогах аукциона публикуется в официальном</w:t>
      </w:r>
      <w:r w:rsidR="007669C9">
        <w:rPr>
          <w:lang w:val="ru-RU"/>
        </w:rPr>
        <w:t xml:space="preserve"> </w:t>
      </w:r>
      <w:r>
        <w:t>печатном издании и размещается на официальных сайтах в сети Интернет в соответствии с требованиями данного ФЗ, а так же не позднее следующего за днем подведения итогов</w:t>
      </w:r>
      <w:r w:rsidR="007669C9">
        <w:t xml:space="preserve"> аукциона размещается н</w:t>
      </w:r>
      <w:r w:rsidR="007669C9">
        <w:rPr>
          <w:lang w:val="ru-RU"/>
        </w:rPr>
        <w:t xml:space="preserve">а </w:t>
      </w:r>
      <w:r>
        <w:t>сайте продавца в сети Интернет.</w:t>
      </w:r>
      <w:bookmarkStart w:id="2" w:name="_GoBack"/>
      <w:bookmarkEnd w:id="2"/>
      <w:proofErr w:type="gramEnd"/>
    </w:p>
    <w:p w:rsidR="004F4112" w:rsidRDefault="00374B61">
      <w:pPr>
        <w:pStyle w:val="2"/>
        <w:shd w:val="clear" w:color="auto" w:fill="auto"/>
        <w:spacing w:after="0" w:line="269" w:lineRule="exact"/>
        <w:ind w:left="20" w:right="20" w:firstLine="0"/>
        <w:jc w:val="both"/>
      </w:pPr>
      <w:r>
        <w:t>Аукцион состоялся 07.11.2014года, соответственно сообщение об итогах аукциона должно быть размещено не позднее 10.11.2014года.</w:t>
      </w:r>
    </w:p>
    <w:p w:rsidR="004F4112" w:rsidRDefault="00374B61">
      <w:pPr>
        <w:pStyle w:val="2"/>
        <w:shd w:val="clear" w:color="auto" w:fill="auto"/>
        <w:spacing w:after="0" w:line="269" w:lineRule="exact"/>
        <w:ind w:left="20" w:right="20" w:firstLine="0"/>
        <w:jc w:val="both"/>
      </w:pPr>
      <w:r>
        <w:t>Согласно условиям аукционной документации договор купли-продажи федераль</w:t>
      </w:r>
      <w:r>
        <w:t>ного имущества заключается между продавцом и победителем в установленной законодательством порядке в течени</w:t>
      </w:r>
      <w:proofErr w:type="gramStart"/>
      <w:r>
        <w:t>и</w:t>
      </w:r>
      <w:proofErr w:type="gramEnd"/>
      <w:r>
        <w:t xml:space="preserve"> 15 рабочих дней с даты подведения итогов аукциона. Не допускается заключение договора купли-продажи федерального имущества ранее, чем через десять </w:t>
      </w:r>
      <w:r>
        <w:t xml:space="preserve">рабочих дней со дня размещения извещения об итогах аукциона на сайтах сети «Интернет». </w:t>
      </w:r>
      <w:proofErr w:type="gramStart"/>
      <w:r>
        <w:rPr>
          <w:rStyle w:val="a8"/>
        </w:rPr>
        <w:t>Согласно п. 19</w:t>
      </w:r>
      <w:r>
        <w:t xml:space="preserve"> Постановления правительства</w:t>
      </w:r>
      <w:r>
        <w:rPr>
          <w:rStyle w:val="a8"/>
        </w:rPr>
        <w:t xml:space="preserve"> РФ</w:t>
      </w:r>
      <w:r>
        <w:t xml:space="preserve"> от 12.08.2002года № 585 «Об утверждении Положения об организации продажи государственного или муниципального имущества на аукционе» по результата результатам аукциона продавец и победитель аукциона (покупатель) не ранее 10 рабочих дней и не позднее 15 раб</w:t>
      </w:r>
      <w:r>
        <w:t>очих дней со дня проведения итогов аукциона в соответствии с действующим законодательством, заключают договор купли-продажи имущества.</w:t>
      </w:r>
      <w:proofErr w:type="gramEnd"/>
    </w:p>
    <w:p w:rsidR="004F4112" w:rsidRDefault="00374B61">
      <w:pPr>
        <w:pStyle w:val="30"/>
        <w:shd w:val="clear" w:color="auto" w:fill="auto"/>
        <w:ind w:left="20" w:right="20"/>
      </w:pPr>
      <w:r>
        <w:rPr>
          <w:rStyle w:val="31"/>
        </w:rPr>
        <w:t>На текущий момент, на официальном сайте продавца и сайтах сети Интернет извещения об итогах аукциона</w:t>
      </w:r>
      <w:r>
        <w:t xml:space="preserve"> не размещено. Сроки </w:t>
      </w:r>
      <w:r>
        <w:t xml:space="preserve">публикации извещения об итогах аукциона нарушены, в </w:t>
      </w:r>
      <w:proofErr w:type="gramStart"/>
      <w:r>
        <w:t>связи</w:t>
      </w:r>
      <w:proofErr w:type="gramEnd"/>
      <w:r>
        <w:t xml:space="preserve"> </w:t>
      </w:r>
      <w:r>
        <w:lastRenderedPageBreak/>
        <w:t xml:space="preserve">с чем сроки заключения договора купли-продажи федерального имущества будут нарушены. На основании </w:t>
      </w:r>
      <w:proofErr w:type="gramStart"/>
      <w:r>
        <w:t>вышеизложенного</w:t>
      </w:r>
      <w:proofErr w:type="gramEnd"/>
      <w:r>
        <w:t xml:space="preserve"> прошу:</w:t>
      </w:r>
    </w:p>
    <w:p w:rsidR="004F4112" w:rsidRDefault="00374B61">
      <w:pPr>
        <w:pStyle w:val="2"/>
        <w:shd w:val="clear" w:color="auto" w:fill="auto"/>
        <w:spacing w:after="0" w:line="269" w:lineRule="exact"/>
        <w:ind w:left="780"/>
        <w:jc w:val="both"/>
      </w:pPr>
      <w:r>
        <w:t>1. Прошу провести внеплановую проверку всей процедуры размещения и проведения</w:t>
      </w:r>
    </w:p>
    <w:p w:rsidR="004F4112" w:rsidRDefault="00374B61">
      <w:pPr>
        <w:pStyle w:val="2"/>
        <w:shd w:val="clear" w:color="auto" w:fill="auto"/>
        <w:spacing w:after="0" w:line="230" w:lineRule="exact"/>
        <w:ind w:left="780" w:firstLine="0"/>
        <w:jc w:val="left"/>
      </w:pPr>
      <w:r>
        <w:t>аукциона.</w:t>
      </w:r>
    </w:p>
    <w:p w:rsidR="004F4112" w:rsidRDefault="00374B61">
      <w:pPr>
        <w:pStyle w:val="2"/>
        <w:numPr>
          <w:ilvl w:val="0"/>
          <w:numId w:val="1"/>
        </w:numPr>
        <w:shd w:val="clear" w:color="auto" w:fill="auto"/>
        <w:tabs>
          <w:tab w:val="left" w:pos="765"/>
        </w:tabs>
        <w:spacing w:after="0" w:line="269" w:lineRule="exact"/>
        <w:ind w:left="780" w:right="20"/>
        <w:jc w:val="both"/>
      </w:pPr>
      <w:r>
        <w:t>Прошу приостановить процедуру заключения договора купли-продажи до рассмотрения жалобы по существу.</w:t>
      </w:r>
    </w:p>
    <w:p w:rsidR="004F4112" w:rsidRDefault="00374B61">
      <w:pPr>
        <w:pStyle w:val="2"/>
        <w:numPr>
          <w:ilvl w:val="0"/>
          <w:numId w:val="1"/>
        </w:numPr>
        <w:shd w:val="clear" w:color="auto" w:fill="auto"/>
        <w:tabs>
          <w:tab w:val="left" w:pos="760"/>
        </w:tabs>
        <w:spacing w:after="0" w:line="269" w:lineRule="exact"/>
        <w:ind w:left="780" w:right="20"/>
        <w:jc w:val="both"/>
      </w:pPr>
      <w:r>
        <w:t>Признать действия организатора торгов, Территориальное управление Федерального агентства по управлению государственным имуществом в Свердловской области, незаконными.</w:t>
      </w:r>
    </w:p>
    <w:p w:rsidR="004F4112" w:rsidRDefault="00374B61">
      <w:pPr>
        <w:pStyle w:val="2"/>
        <w:numPr>
          <w:ilvl w:val="0"/>
          <w:numId w:val="1"/>
        </w:numPr>
        <w:shd w:val="clear" w:color="auto" w:fill="auto"/>
        <w:tabs>
          <w:tab w:val="left" w:pos="755"/>
        </w:tabs>
        <w:spacing w:after="0" w:line="269" w:lineRule="exact"/>
        <w:ind w:left="780"/>
        <w:jc w:val="both"/>
      </w:pPr>
      <w:r>
        <w:t>Аннулировать итоги проведения аукциона.</w:t>
      </w:r>
    </w:p>
    <w:p w:rsidR="007669C9" w:rsidRDefault="007669C9">
      <w:pPr>
        <w:pStyle w:val="2"/>
        <w:shd w:val="clear" w:color="auto" w:fill="auto"/>
        <w:spacing w:after="1038" w:line="230" w:lineRule="exact"/>
        <w:ind w:left="20" w:firstLine="0"/>
        <w:jc w:val="both"/>
        <w:rPr>
          <w:lang w:val="ru-RU"/>
        </w:rPr>
      </w:pPr>
    </w:p>
    <w:p w:rsidR="004F4112" w:rsidRDefault="007669C9">
      <w:pPr>
        <w:pStyle w:val="2"/>
        <w:shd w:val="clear" w:color="auto" w:fill="auto"/>
        <w:spacing w:after="1038" w:line="230" w:lineRule="exact"/>
        <w:ind w:left="20" w:firstLine="0"/>
        <w:jc w:val="both"/>
      </w:pPr>
      <w:r>
        <w:t xml:space="preserve"> </w:t>
      </w:r>
      <w:r w:rsidR="00374B61">
        <w:t>«14» ноября 2014года</w:t>
      </w:r>
    </w:p>
    <w:p w:rsidR="004F4112" w:rsidRDefault="00374B61">
      <w:pPr>
        <w:pStyle w:val="10"/>
        <w:keepNext/>
        <w:keepLines/>
        <w:shd w:val="clear" w:color="auto" w:fill="auto"/>
        <w:spacing w:before="0" w:line="274" w:lineRule="exact"/>
        <w:ind w:left="780"/>
        <w:jc w:val="both"/>
      </w:pPr>
      <w:bookmarkStart w:id="3" w:name="bookmark2"/>
      <w:r>
        <w:t>Приложение:</w:t>
      </w:r>
      <w:bookmarkEnd w:id="3"/>
    </w:p>
    <w:p w:rsidR="004F4112" w:rsidRDefault="00374B61">
      <w:pPr>
        <w:pStyle w:val="2"/>
        <w:numPr>
          <w:ilvl w:val="1"/>
          <w:numId w:val="1"/>
        </w:numPr>
        <w:shd w:val="clear" w:color="auto" w:fill="auto"/>
        <w:tabs>
          <w:tab w:val="left" w:pos="736"/>
        </w:tabs>
        <w:spacing w:after="0" w:line="274" w:lineRule="exact"/>
        <w:ind w:left="780"/>
        <w:jc w:val="both"/>
      </w:pPr>
      <w:r>
        <w:t>Копия аукционной документации</w:t>
      </w:r>
    </w:p>
    <w:p w:rsidR="004F4112" w:rsidRDefault="00374B61">
      <w:pPr>
        <w:pStyle w:val="2"/>
        <w:numPr>
          <w:ilvl w:val="1"/>
          <w:numId w:val="1"/>
        </w:numPr>
        <w:shd w:val="clear" w:color="auto" w:fill="auto"/>
        <w:tabs>
          <w:tab w:val="left" w:pos="760"/>
        </w:tabs>
        <w:spacing w:after="0" w:line="274" w:lineRule="exact"/>
        <w:ind w:left="780"/>
        <w:jc w:val="both"/>
      </w:pPr>
      <w:r>
        <w:t>Копия извещения о проведении торгов</w:t>
      </w:r>
    </w:p>
    <w:p w:rsidR="004F4112" w:rsidRDefault="00374B61">
      <w:pPr>
        <w:pStyle w:val="2"/>
        <w:numPr>
          <w:ilvl w:val="1"/>
          <w:numId w:val="1"/>
        </w:numPr>
        <w:shd w:val="clear" w:color="auto" w:fill="auto"/>
        <w:tabs>
          <w:tab w:val="left" w:pos="755"/>
        </w:tabs>
        <w:spacing w:after="0" w:line="274" w:lineRule="exact"/>
        <w:ind w:left="780"/>
        <w:jc w:val="both"/>
      </w:pPr>
      <w:r>
        <w:t>Копия квитанции о направлении жалобы организатору торгов</w:t>
      </w:r>
    </w:p>
    <w:p w:rsidR="004F4112" w:rsidRDefault="00374B61">
      <w:pPr>
        <w:pStyle w:val="2"/>
        <w:numPr>
          <w:ilvl w:val="1"/>
          <w:numId w:val="1"/>
        </w:numPr>
        <w:shd w:val="clear" w:color="auto" w:fill="auto"/>
        <w:tabs>
          <w:tab w:val="left" w:pos="760"/>
        </w:tabs>
        <w:spacing w:after="0" w:line="274" w:lineRule="exact"/>
        <w:ind w:left="780"/>
        <w:jc w:val="both"/>
      </w:pPr>
      <w:r>
        <w:t>Копия заявки</w:t>
      </w:r>
    </w:p>
    <w:sectPr w:rsidR="004F4112">
      <w:type w:val="continuous"/>
      <w:pgSz w:w="11905" w:h="16837"/>
      <w:pgMar w:top="1186" w:right="197" w:bottom="192" w:left="1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61" w:rsidRDefault="00374B61">
      <w:r>
        <w:separator/>
      </w:r>
    </w:p>
  </w:endnote>
  <w:endnote w:type="continuationSeparator" w:id="0">
    <w:p w:rsidR="00374B61" w:rsidRDefault="0037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61" w:rsidRDefault="00374B61"/>
  </w:footnote>
  <w:footnote w:type="continuationSeparator" w:id="0">
    <w:p w:rsidR="00374B61" w:rsidRDefault="00374B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8E0"/>
    <w:multiLevelType w:val="multilevel"/>
    <w:tmpl w:val="6A48B7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12"/>
    <w:rsid w:val="00374B61"/>
    <w:rsid w:val="004F4112"/>
    <w:rsid w:val="0076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480" w:line="278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69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480" w:line="278" w:lineRule="exact"/>
      <w:ind w:hanging="38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line="269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2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675</Words>
  <Characters>3850</Characters>
  <Application>Microsoft Office Word</Application>
  <DocSecurity>0</DocSecurity>
  <Lines>32</Lines>
  <Paragraphs>9</Paragraphs>
  <ScaleCrop>false</ScaleCrop>
  <Company>Home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Тамара Николаевна</dc:creator>
  <cp:lastModifiedBy>Дмитриева Тамара Николаевна</cp:lastModifiedBy>
  <cp:revision>1</cp:revision>
  <dcterms:created xsi:type="dcterms:W3CDTF">2014-11-17T04:33:00Z</dcterms:created>
  <dcterms:modified xsi:type="dcterms:W3CDTF">2014-11-17T04:35:00Z</dcterms:modified>
</cp:coreProperties>
</file>